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2EFE6" w14:textId="77777777" w:rsidR="002D0403" w:rsidRPr="004B2FFD" w:rsidRDefault="002D0403" w:rsidP="002D0403">
      <w:pPr>
        <w:pageBreakBefore/>
        <w:ind w:right="136"/>
        <w:rPr>
          <w:sz w:val="28"/>
          <w:szCs w:val="28"/>
        </w:rPr>
      </w:pPr>
      <w:r w:rsidRPr="004B2FF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F4A2E22" w14:textId="7777777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высшего образования</w:t>
      </w:r>
    </w:p>
    <w:p w14:paraId="3BD8B78D" w14:textId="77777777" w:rsidR="002D0403" w:rsidRPr="004B2FFD" w:rsidRDefault="002D0403" w:rsidP="002D0403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«ФинансовЫЙ УНИВЕРСИТЕТ при Правительстве</w:t>
      </w:r>
    </w:p>
    <w:p w14:paraId="040676F7" w14:textId="77777777" w:rsidR="002D0403" w:rsidRPr="004B2FFD" w:rsidRDefault="002D0403" w:rsidP="002D0403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Российской Федерации»</w:t>
      </w:r>
    </w:p>
    <w:p w14:paraId="070E93F0" w14:textId="77777777" w:rsidR="002D0403" w:rsidRPr="004B2FFD" w:rsidRDefault="002D0403" w:rsidP="002D0403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(Финансовый университет)</w:t>
      </w:r>
    </w:p>
    <w:p w14:paraId="554E0620" w14:textId="14EEA133" w:rsidR="002D0403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</w:p>
    <w:p w14:paraId="21AAE809" w14:textId="45705CDE" w:rsidR="002D0403" w:rsidRPr="004B2FFD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916B50">
        <w:rPr>
          <w:rFonts w:ascii="Times New Roman" w:hAnsi="Times New Roman"/>
          <w:i w:val="0"/>
          <w:sz w:val="28"/>
          <w:szCs w:val="28"/>
        </w:rPr>
        <w:t xml:space="preserve">Факультет </w:t>
      </w:r>
      <w:r w:rsidR="00DF7766">
        <w:rPr>
          <w:rFonts w:ascii="Times New Roman" w:hAnsi="Times New Roman"/>
          <w:i w:val="0"/>
          <w:sz w:val="28"/>
          <w:szCs w:val="28"/>
        </w:rPr>
        <w:t>международных экономических отношений</w:t>
      </w:r>
    </w:p>
    <w:p w14:paraId="2D4DCC59" w14:textId="34D4D13B" w:rsidR="002D0403" w:rsidRPr="004B2FFD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4B2FFD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r w:rsidR="00DF7766">
        <w:rPr>
          <w:rFonts w:ascii="Times New Roman" w:hAnsi="Times New Roman"/>
          <w:i w:val="0"/>
          <w:sz w:val="28"/>
          <w:szCs w:val="28"/>
        </w:rPr>
        <w:t>мировых финансов</w:t>
      </w:r>
    </w:p>
    <w:p w14:paraId="1CA53A31" w14:textId="7F770B04" w:rsidR="002D0403" w:rsidRPr="00916B50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4"/>
        <w:gridCol w:w="4633"/>
      </w:tblGrid>
      <w:tr w:rsidR="002D0403" w:rsidRPr="004B2FFD" w14:paraId="62795C9E" w14:textId="77777777" w:rsidTr="00011D3E">
        <w:tc>
          <w:tcPr>
            <w:tcW w:w="2561" w:type="pct"/>
            <w:shd w:val="clear" w:color="auto" w:fill="auto"/>
          </w:tcPr>
          <w:p w14:paraId="09B624B3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</w:p>
        </w:tc>
        <w:tc>
          <w:tcPr>
            <w:tcW w:w="2439" w:type="pct"/>
            <w:shd w:val="clear" w:color="auto" w:fill="auto"/>
          </w:tcPr>
          <w:p w14:paraId="2BAA91AA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УТВЕРЖДАЮ</w:t>
            </w:r>
          </w:p>
          <w:p w14:paraId="49A2E7CC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 xml:space="preserve">Проректор </w:t>
            </w:r>
            <w:r w:rsidRPr="004D2710">
              <w:rPr>
                <w:sz w:val="28"/>
                <w:szCs w:val="28"/>
              </w:rPr>
              <w:t>по учебной и методической работе</w:t>
            </w:r>
          </w:p>
          <w:p w14:paraId="09A34A10" w14:textId="77777777" w:rsidR="002D0403" w:rsidRPr="004B2FFD" w:rsidRDefault="002D0403" w:rsidP="00011D3E">
            <w:pPr>
              <w:ind w:right="138"/>
              <w:rPr>
                <w:sz w:val="16"/>
                <w:szCs w:val="16"/>
              </w:rPr>
            </w:pPr>
          </w:p>
          <w:p w14:paraId="585D1031" w14:textId="2C3FC27B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  <w:r w:rsidRPr="004B2FFD">
              <w:rPr>
                <w:sz w:val="28"/>
                <w:szCs w:val="28"/>
              </w:rPr>
              <w:t>Е.А. Каменева</w:t>
            </w:r>
          </w:p>
          <w:p w14:paraId="0543137A" w14:textId="510A4AA2" w:rsidR="002D0403" w:rsidRPr="004B2FFD" w:rsidRDefault="009442B7" w:rsidP="00011D3E">
            <w:pPr>
              <w:ind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</w:t>
            </w:r>
            <w:r w:rsidR="002D0403" w:rsidRPr="004B2FFD">
              <w:rPr>
                <w:sz w:val="28"/>
                <w:szCs w:val="28"/>
              </w:rPr>
              <w:t>20</w:t>
            </w:r>
            <w:r w:rsidR="002D0403">
              <w:rPr>
                <w:sz w:val="28"/>
                <w:szCs w:val="28"/>
              </w:rPr>
              <w:t>2</w:t>
            </w:r>
            <w:r w:rsidR="00DF7766">
              <w:rPr>
                <w:sz w:val="28"/>
                <w:szCs w:val="28"/>
              </w:rPr>
              <w:t>3</w:t>
            </w:r>
            <w:r w:rsidR="002D0403" w:rsidRPr="004B2FFD">
              <w:rPr>
                <w:sz w:val="28"/>
                <w:szCs w:val="28"/>
              </w:rPr>
              <w:t xml:space="preserve"> г.</w:t>
            </w:r>
          </w:p>
          <w:p w14:paraId="794EE378" w14:textId="77777777" w:rsidR="002D0403" w:rsidRPr="004B2FFD" w:rsidRDefault="002D0403" w:rsidP="00011D3E">
            <w:pPr>
              <w:ind w:right="138"/>
              <w:rPr>
                <w:sz w:val="28"/>
                <w:szCs w:val="28"/>
              </w:rPr>
            </w:pPr>
          </w:p>
        </w:tc>
      </w:tr>
    </w:tbl>
    <w:p w14:paraId="64E2F422" w14:textId="77777777" w:rsidR="002D0403" w:rsidRPr="004B2FFD" w:rsidRDefault="002D0403" w:rsidP="002D0403">
      <w:pPr>
        <w:pStyle w:val="afd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4B2FFD">
        <w:rPr>
          <w:rFonts w:ascii="Times New Roman" w:hAnsi="Times New Roman"/>
          <w:i w:val="0"/>
          <w:sz w:val="28"/>
          <w:szCs w:val="28"/>
        </w:rPr>
        <w:t xml:space="preserve"> </w:t>
      </w:r>
    </w:p>
    <w:p w14:paraId="71BCBB47" w14:textId="77777777" w:rsidR="002D0403" w:rsidRPr="004B2FFD" w:rsidRDefault="002D0403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Сорокина В.В.</w:t>
      </w:r>
    </w:p>
    <w:p w14:paraId="70698774" w14:textId="77777777" w:rsidR="002D0403" w:rsidRPr="004B2FFD" w:rsidRDefault="002D0403" w:rsidP="002D0403">
      <w:pPr>
        <w:ind w:right="138"/>
        <w:jc w:val="center"/>
        <w:rPr>
          <w:sz w:val="32"/>
          <w:szCs w:val="32"/>
        </w:rPr>
      </w:pPr>
    </w:p>
    <w:p w14:paraId="2656A1D6" w14:textId="77777777" w:rsidR="00DF7766" w:rsidRDefault="00DF7766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Международный у</w:t>
      </w:r>
      <w:r w:rsidR="002D0403" w:rsidRPr="004B2FFD">
        <w:rPr>
          <w:b/>
          <w:sz w:val="32"/>
          <w:szCs w:val="32"/>
        </w:rPr>
        <w:t xml:space="preserve">правленческий </w:t>
      </w:r>
      <w:r>
        <w:rPr>
          <w:b/>
          <w:sz w:val="32"/>
          <w:szCs w:val="32"/>
        </w:rPr>
        <w:t xml:space="preserve">и финансовый </w:t>
      </w:r>
      <w:r w:rsidR="002D0403" w:rsidRPr="004B2FFD">
        <w:rPr>
          <w:b/>
          <w:sz w:val="32"/>
          <w:szCs w:val="32"/>
        </w:rPr>
        <w:t xml:space="preserve">учет </w:t>
      </w:r>
    </w:p>
    <w:p w14:paraId="1B7E664D" w14:textId="1AB4D4DB" w:rsidR="002D0403" w:rsidRPr="004B2FFD" w:rsidRDefault="002D0403" w:rsidP="002D0403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r w:rsidRPr="004B2FFD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на английском языке</w:t>
      </w:r>
      <w:r w:rsidRPr="004B2FFD">
        <w:rPr>
          <w:b/>
          <w:sz w:val="32"/>
          <w:szCs w:val="32"/>
        </w:rPr>
        <w:t xml:space="preserve">) </w:t>
      </w:r>
    </w:p>
    <w:p w14:paraId="5B2766DF" w14:textId="77777777" w:rsidR="002D0403" w:rsidRPr="00BE6D3E" w:rsidRDefault="002D0403" w:rsidP="002D0403">
      <w:pPr>
        <w:tabs>
          <w:tab w:val="left" w:pos="567"/>
        </w:tabs>
        <w:ind w:right="138"/>
        <w:jc w:val="center"/>
        <w:rPr>
          <w:b/>
          <w:strike/>
          <w:sz w:val="32"/>
          <w:szCs w:val="32"/>
        </w:rPr>
      </w:pPr>
    </w:p>
    <w:p w14:paraId="11A25D1E" w14:textId="77777777" w:rsidR="002D0403" w:rsidRPr="004B2FFD" w:rsidRDefault="002D0403" w:rsidP="002D0403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Рабочая программа дисциплины</w:t>
      </w:r>
    </w:p>
    <w:p w14:paraId="1CDB1527" w14:textId="77777777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BC73710" w14:textId="52B3B3C0" w:rsidR="002D0403" w:rsidRPr="004B2FFD" w:rsidRDefault="002D0403" w:rsidP="002D0403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38.0</w:t>
      </w:r>
      <w:r w:rsidR="00DF7766">
        <w:rPr>
          <w:sz w:val="28"/>
          <w:szCs w:val="28"/>
        </w:rPr>
        <w:t>3</w:t>
      </w:r>
      <w:r w:rsidRPr="004B2FFD">
        <w:rPr>
          <w:sz w:val="28"/>
          <w:szCs w:val="28"/>
        </w:rPr>
        <w:t>.01 «Экономика»</w:t>
      </w:r>
    </w:p>
    <w:p w14:paraId="449815A3" w14:textId="76990A21" w:rsidR="002D0403" w:rsidRPr="00DF7766" w:rsidRDefault="005D6904" w:rsidP="00FE2D43">
      <w:pPr>
        <w:spacing w:line="239" w:lineRule="auto"/>
        <w:ind w:right="131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</w:t>
      </w:r>
      <w:r w:rsidR="002D0403" w:rsidRPr="00BE797A">
        <w:rPr>
          <w:color w:val="000000"/>
          <w:sz w:val="28"/>
          <w:szCs w:val="28"/>
        </w:rPr>
        <w:t xml:space="preserve"> «</w:t>
      </w:r>
      <w:r w:rsidR="00DF7766">
        <w:rPr>
          <w:color w:val="000000"/>
          <w:sz w:val="28"/>
          <w:szCs w:val="28"/>
        </w:rPr>
        <w:t>Международные финансы</w:t>
      </w:r>
      <w:r w:rsidR="00DF7766" w:rsidRPr="00DF7766">
        <w:rPr>
          <w:color w:val="000000"/>
          <w:sz w:val="28"/>
          <w:szCs w:val="28"/>
        </w:rPr>
        <w:t xml:space="preserve">/ </w:t>
      </w:r>
      <w:r w:rsidR="00DF7766">
        <w:rPr>
          <w:color w:val="000000"/>
          <w:sz w:val="28"/>
          <w:szCs w:val="28"/>
          <w:lang w:val="en-US"/>
        </w:rPr>
        <w:t>International</w:t>
      </w:r>
      <w:r w:rsidR="00DF7766" w:rsidRPr="00DF7766">
        <w:rPr>
          <w:color w:val="000000"/>
          <w:sz w:val="28"/>
          <w:szCs w:val="28"/>
        </w:rPr>
        <w:t xml:space="preserve"> </w:t>
      </w:r>
      <w:r w:rsidR="00DF7766">
        <w:rPr>
          <w:color w:val="000000"/>
          <w:sz w:val="28"/>
          <w:szCs w:val="28"/>
          <w:lang w:val="en-US"/>
        </w:rPr>
        <w:t>Finance</w:t>
      </w:r>
      <w:r w:rsidR="00DF7766">
        <w:rPr>
          <w:color w:val="000000"/>
          <w:sz w:val="28"/>
          <w:szCs w:val="28"/>
        </w:rPr>
        <w:t>»</w:t>
      </w:r>
    </w:p>
    <w:p w14:paraId="1982EA3B" w14:textId="77777777" w:rsidR="002D0403" w:rsidRDefault="002D0403" w:rsidP="002D0403">
      <w:pPr>
        <w:spacing w:line="240" w:lineRule="exact"/>
      </w:pPr>
    </w:p>
    <w:p w14:paraId="4E608F02" w14:textId="77777777" w:rsidR="002D0403" w:rsidRDefault="002D0403" w:rsidP="002D0403">
      <w:pPr>
        <w:spacing w:line="240" w:lineRule="exact"/>
      </w:pPr>
    </w:p>
    <w:p w14:paraId="695B14B1" w14:textId="77777777" w:rsidR="002D0403" w:rsidRDefault="002D0403" w:rsidP="002D0403">
      <w:pPr>
        <w:ind w:right="-200"/>
      </w:pPr>
    </w:p>
    <w:p w14:paraId="6635C9C0" w14:textId="02C3CD45" w:rsidR="002D0403" w:rsidRPr="009B39B9" w:rsidRDefault="002D0403" w:rsidP="00DF7766">
      <w:pPr>
        <w:ind w:right="-342"/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Рекомендовано Ученым советом Факультета </w:t>
      </w:r>
      <w:r w:rsidR="00DF7766">
        <w:rPr>
          <w:rFonts w:eastAsia="Arial Unicode MS"/>
          <w:i/>
          <w:color w:val="000000" w:themeColor="text1"/>
          <w:sz w:val="28"/>
          <w:szCs w:val="28"/>
        </w:rPr>
        <w:t>международных экономических отношений</w:t>
      </w:r>
    </w:p>
    <w:p w14:paraId="3889C9D4" w14:textId="5BD80935" w:rsidR="002D0403" w:rsidRPr="009B39B9" w:rsidRDefault="002D0403" w:rsidP="002D0403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(протокол № </w:t>
      </w:r>
      <w:r w:rsidR="009442B7">
        <w:rPr>
          <w:rFonts w:eastAsia="Arial Unicode MS"/>
          <w:i/>
          <w:color w:val="000000" w:themeColor="text1"/>
          <w:sz w:val="28"/>
          <w:szCs w:val="28"/>
        </w:rPr>
        <w:t>32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от </w:t>
      </w:r>
      <w:r w:rsidR="009442B7">
        <w:rPr>
          <w:rFonts w:eastAsia="Arial Unicode MS"/>
          <w:i/>
          <w:color w:val="000000" w:themeColor="text1"/>
          <w:sz w:val="28"/>
          <w:szCs w:val="28"/>
        </w:rPr>
        <w:t>28.02.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202</w:t>
      </w:r>
      <w:r w:rsidR="00DF7766">
        <w:rPr>
          <w:rFonts w:eastAsia="Arial Unicode MS"/>
          <w:i/>
          <w:color w:val="000000" w:themeColor="text1"/>
          <w:sz w:val="28"/>
          <w:szCs w:val="28"/>
        </w:rPr>
        <w:t>3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г.)</w:t>
      </w:r>
    </w:p>
    <w:p w14:paraId="1910A641" w14:textId="77777777" w:rsidR="002D0403" w:rsidRPr="009B39B9" w:rsidRDefault="002D0403" w:rsidP="002D0403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</w:p>
    <w:p w14:paraId="2EC6D618" w14:textId="14E5ACA3" w:rsidR="002D0403" w:rsidRPr="009B39B9" w:rsidRDefault="002D0403" w:rsidP="002D0403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Одобрено советом Департамента </w:t>
      </w:r>
      <w:r w:rsidR="00DF7766">
        <w:rPr>
          <w:rFonts w:eastAsia="Arial Unicode MS"/>
          <w:i/>
          <w:color w:val="000000" w:themeColor="text1"/>
          <w:sz w:val="28"/>
          <w:szCs w:val="28"/>
        </w:rPr>
        <w:t>мировых финансов</w:t>
      </w:r>
    </w:p>
    <w:p w14:paraId="1D101F54" w14:textId="07A547AF" w:rsidR="002D0403" w:rsidRPr="009B39B9" w:rsidRDefault="002D0403" w:rsidP="002D0403">
      <w:pPr>
        <w:jc w:val="center"/>
        <w:rPr>
          <w:rFonts w:eastAsia="Arial Unicode MS"/>
          <w:i/>
          <w:color w:val="000000" w:themeColor="text1"/>
          <w:sz w:val="28"/>
          <w:szCs w:val="28"/>
        </w:rPr>
      </w:pP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(протокол № </w:t>
      </w:r>
      <w:r w:rsidR="009442B7">
        <w:rPr>
          <w:rFonts w:eastAsia="Arial Unicode MS"/>
          <w:i/>
          <w:color w:val="000000" w:themeColor="text1"/>
          <w:sz w:val="28"/>
          <w:szCs w:val="28"/>
        </w:rPr>
        <w:t>9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от </w:t>
      </w:r>
      <w:r w:rsidR="009442B7">
        <w:rPr>
          <w:rFonts w:eastAsia="Arial Unicode MS"/>
          <w:i/>
          <w:color w:val="000000" w:themeColor="text1"/>
          <w:sz w:val="28"/>
          <w:szCs w:val="28"/>
        </w:rPr>
        <w:t>17.01.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>202</w:t>
      </w:r>
      <w:r w:rsidR="00DF7766">
        <w:rPr>
          <w:rFonts w:eastAsia="Arial Unicode MS"/>
          <w:i/>
          <w:color w:val="000000" w:themeColor="text1"/>
          <w:sz w:val="28"/>
          <w:szCs w:val="28"/>
        </w:rPr>
        <w:t>3</w:t>
      </w:r>
      <w:r w:rsidRPr="009B39B9">
        <w:rPr>
          <w:rFonts w:eastAsia="Arial Unicode MS"/>
          <w:i/>
          <w:color w:val="000000" w:themeColor="text1"/>
          <w:sz w:val="28"/>
          <w:szCs w:val="28"/>
        </w:rPr>
        <w:t xml:space="preserve"> г.)</w:t>
      </w:r>
    </w:p>
    <w:p w14:paraId="0E8E8D5F" w14:textId="77777777" w:rsidR="002D0403" w:rsidRPr="004B2FFD" w:rsidRDefault="002D0403" w:rsidP="002D0403">
      <w:pPr>
        <w:ind w:right="138"/>
        <w:jc w:val="center"/>
        <w:rPr>
          <w:rFonts w:eastAsia="Arial Unicode MS"/>
          <w:i/>
          <w:sz w:val="28"/>
          <w:szCs w:val="28"/>
        </w:rPr>
      </w:pPr>
    </w:p>
    <w:p w14:paraId="0DD21D4D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50BAD7C2" w14:textId="77777777" w:rsidR="002D0403" w:rsidRPr="004B2FFD" w:rsidRDefault="002D0403" w:rsidP="002D0403">
      <w:pPr>
        <w:ind w:right="138"/>
        <w:rPr>
          <w:sz w:val="28"/>
          <w:szCs w:val="28"/>
        </w:rPr>
      </w:pPr>
    </w:p>
    <w:p w14:paraId="6D53D0E8" w14:textId="77777777" w:rsidR="002D0403" w:rsidRPr="004B2FFD" w:rsidRDefault="002D0403" w:rsidP="00DF7766">
      <w:pPr>
        <w:tabs>
          <w:tab w:val="left" w:pos="709"/>
          <w:tab w:val="left" w:pos="993"/>
        </w:tabs>
        <w:ind w:right="138"/>
        <w:rPr>
          <w:b/>
          <w:sz w:val="28"/>
          <w:szCs w:val="28"/>
        </w:rPr>
      </w:pPr>
    </w:p>
    <w:p w14:paraId="438252AF" w14:textId="77777777" w:rsidR="002D0403" w:rsidRPr="004B2FFD" w:rsidRDefault="002D0403" w:rsidP="002D0403">
      <w:pPr>
        <w:tabs>
          <w:tab w:val="left" w:pos="709"/>
          <w:tab w:val="left" w:pos="993"/>
        </w:tabs>
        <w:ind w:right="138" w:firstLine="567"/>
        <w:jc w:val="center"/>
        <w:rPr>
          <w:b/>
          <w:sz w:val="28"/>
          <w:szCs w:val="28"/>
        </w:rPr>
      </w:pPr>
    </w:p>
    <w:p w14:paraId="79AAEDE5" w14:textId="77777777" w:rsidR="002D0403" w:rsidRPr="004B2FFD" w:rsidRDefault="002D0403" w:rsidP="002D0403">
      <w:pPr>
        <w:tabs>
          <w:tab w:val="left" w:pos="709"/>
          <w:tab w:val="left" w:pos="993"/>
        </w:tabs>
        <w:ind w:right="138"/>
        <w:jc w:val="center"/>
        <w:rPr>
          <w:b/>
          <w:sz w:val="28"/>
          <w:szCs w:val="28"/>
        </w:rPr>
      </w:pPr>
    </w:p>
    <w:p w14:paraId="2E43E615" w14:textId="1240615C" w:rsidR="009D1B26" w:rsidRDefault="002D0403" w:rsidP="00DF7766">
      <w:pPr>
        <w:tabs>
          <w:tab w:val="left" w:pos="709"/>
          <w:tab w:val="left" w:pos="993"/>
        </w:tabs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sz w:val="28"/>
          <w:szCs w:val="28"/>
        </w:rPr>
        <w:t>Москва</w:t>
      </w:r>
      <w:r w:rsidRPr="004B2FFD">
        <w:rPr>
          <w:b/>
          <w:caps/>
          <w:sz w:val="28"/>
          <w:szCs w:val="28"/>
        </w:rPr>
        <w:t xml:space="preserve"> 202</w:t>
      </w:r>
      <w:r w:rsidR="00DF7766">
        <w:rPr>
          <w:b/>
          <w:caps/>
          <w:sz w:val="28"/>
          <w:szCs w:val="28"/>
        </w:rPr>
        <w:t>3</w:t>
      </w:r>
    </w:p>
    <w:p w14:paraId="241FEE52" w14:textId="77777777" w:rsidR="00A84228" w:rsidRPr="00BF2CE7" w:rsidRDefault="00A84228" w:rsidP="002D0403">
      <w:pPr>
        <w:pageBreakBefore/>
        <w:shd w:val="clear" w:color="auto" w:fill="FFFFFF"/>
        <w:ind w:right="136"/>
        <w:jc w:val="center"/>
        <w:rPr>
          <w:b/>
          <w:sz w:val="28"/>
          <w:szCs w:val="28"/>
        </w:rPr>
      </w:pPr>
      <w:r w:rsidRPr="00BF2CE7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/>
          <w:b w:val="0"/>
          <w:bCs w:val="0"/>
          <w:color w:val="auto"/>
          <w:sz w:val="24"/>
          <w:szCs w:val="24"/>
          <w:lang w:eastAsia="zh-CN"/>
        </w:rPr>
        <w:id w:val="-1454325845"/>
        <w:docPartObj>
          <w:docPartGallery w:val="Table of Contents"/>
          <w:docPartUnique/>
        </w:docPartObj>
      </w:sdtPr>
      <w:sdtContent>
        <w:p w14:paraId="582B9CDD" w14:textId="104622B4" w:rsidR="00EB0D14" w:rsidRDefault="00EB0D14" w:rsidP="00FE55BB">
          <w:pPr>
            <w:pStyle w:val="af8"/>
            <w:ind w:right="138"/>
          </w:pPr>
        </w:p>
        <w:p w14:paraId="42F34E52" w14:textId="0EBBB5FA" w:rsidR="00961031" w:rsidRDefault="00EB0D14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9607041" w:history="1">
            <w:r w:rsidR="00961031" w:rsidRPr="00276550">
              <w:rPr>
                <w:rStyle w:val="ae"/>
                <w:noProof/>
              </w:rPr>
              <w:t>1.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Наименование дисциплины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_Toc129607041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3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0B10815A" w14:textId="2B25AF76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2" w:history="1">
            <w:r w:rsidR="00961031" w:rsidRPr="00276550">
              <w:rPr>
                <w:rStyle w:val="ae"/>
                <w:noProof/>
              </w:rPr>
              <w:t>2.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_Toc129607042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3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133F10D8" w14:textId="4F8F0C82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3" w:history="1">
            <w:r w:rsidR="00961031" w:rsidRPr="00276550">
              <w:rPr>
                <w:rStyle w:val="ae"/>
                <w:noProof/>
              </w:rPr>
              <w:t>3.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Место дисциплины в структуре образовательной программы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_Toc129607043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4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7575FC51" w14:textId="636F4E61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4" w:history="1">
            <w:r w:rsidR="00961031" w:rsidRPr="00276550">
              <w:rPr>
                <w:rStyle w:val="ae"/>
                <w:noProof/>
              </w:rPr>
              <w:t>4.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_Toc129607044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4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4A5DA510" w14:textId="30E2F429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5" w:history="1">
            <w:r w:rsidR="00961031" w:rsidRPr="00276550">
              <w:rPr>
                <w:rStyle w:val="ae"/>
                <w:noProof/>
              </w:rPr>
              <w:t>5.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_Toc129607045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5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0592378C" w14:textId="4C778C62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6" w:history="1">
            <w:r w:rsidR="00961031" w:rsidRPr="00276550">
              <w:rPr>
                <w:rStyle w:val="ae"/>
                <w:rFonts w:asciiTheme="majorBidi" w:hAnsiTheme="majorBidi" w:cstheme="majorBidi"/>
                <w:noProof/>
              </w:rPr>
              <w:t>5.1. Содержание дисциплины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_Toc129607046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5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5569BC71" w14:textId="5FB2AB64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7" w:history="1">
            <w:r w:rsidR="00961031" w:rsidRPr="00276550">
              <w:rPr>
                <w:rStyle w:val="ae"/>
                <w:noProof/>
              </w:rPr>
              <w:t>5.2.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Учебно-тематический план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_Toc129607047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8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546F18EF" w14:textId="3850B797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8" w:history="1">
            <w:r w:rsidR="00961031" w:rsidRPr="00276550">
              <w:rPr>
                <w:rStyle w:val="ae"/>
                <w:noProof/>
              </w:rPr>
              <w:t>5.3.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Содержание семинаров, практических занятий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_Toc129607048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9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451C7984" w14:textId="690B9F30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49" w:history="1">
            <w:r w:rsidR="00961031" w:rsidRPr="00276550">
              <w:rPr>
                <w:rStyle w:val="ae"/>
                <w:noProof/>
                <w:lang w:val="en-US"/>
              </w:rPr>
              <w:t>6.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Перечень учебно-методического обеспечения для самостоятельной   работы обучающихся по дисциплине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_Toc129607049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11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706E9DFC" w14:textId="03C7EAD6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0" w:history="1">
            <w:r w:rsidR="00961031" w:rsidRPr="00276550">
              <w:rPr>
                <w:rStyle w:val="ae"/>
                <w:noProof/>
              </w:rPr>
              <w:t>6.1.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_Toc129607050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11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5EAFAF00" w14:textId="3B242D28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1" w:history="1">
            <w:r w:rsidR="00961031" w:rsidRPr="00276550">
              <w:rPr>
                <w:rStyle w:val="ae"/>
                <w:noProof/>
              </w:rPr>
              <w:t>6.2.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Перечень вопросов, заданий, тем для подготовки к текущему контролю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_Toc129607051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14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14D986EB" w14:textId="75A5DF01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2" w:history="1">
            <w:r w:rsidR="00961031" w:rsidRPr="00276550">
              <w:rPr>
                <w:rStyle w:val="ae"/>
                <w:noProof/>
                <w:lang w:val="en-US"/>
              </w:rPr>
              <w:t>7.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_Toc129607052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15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781998C5" w14:textId="2D25CDDE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3" w:history="1">
            <w:r w:rsidR="00961031" w:rsidRPr="00276550">
              <w:rPr>
                <w:rStyle w:val="ae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_Toc129607053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19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0906AEA3" w14:textId="477DE80A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4" w:history="1">
            <w:r w:rsidR="00961031" w:rsidRPr="00276550">
              <w:rPr>
                <w:rStyle w:val="ae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_Toc129607054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21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60665A6F" w14:textId="4710B90E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5" w:history="1">
            <w:r w:rsidR="00961031" w:rsidRPr="00276550">
              <w:rPr>
                <w:rStyle w:val="ae"/>
                <w:noProof/>
              </w:rPr>
              <w:t>10.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Методические указания для обучающихся по освоению дисциплины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_Toc129607055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22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51A84F81" w14:textId="34C16F21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6" w:history="1">
            <w:r w:rsidR="00961031" w:rsidRPr="00276550">
              <w:rPr>
                <w:rStyle w:val="ae"/>
                <w:noProof/>
              </w:rPr>
              <w:t>11.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_Toc129607056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24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40FEF961" w14:textId="45A590A3" w:rsidR="00961031" w:rsidRDefault="00171610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29607057" w:history="1">
            <w:r w:rsidR="00961031" w:rsidRPr="00276550">
              <w:rPr>
                <w:rStyle w:val="ae"/>
                <w:noProof/>
              </w:rPr>
              <w:t>12.</w:t>
            </w:r>
            <w:r w:rsidR="00961031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961031" w:rsidRPr="00276550">
              <w:rPr>
                <w:rStyle w:val="ae"/>
                <w:noProof/>
              </w:rPr>
              <w:t>Описание материально-технической базы, необходимой для осуществления образовательного процесса</w:t>
            </w:r>
            <w:r w:rsidR="00961031">
              <w:rPr>
                <w:noProof/>
                <w:webHidden/>
              </w:rPr>
              <w:tab/>
            </w:r>
            <w:r w:rsidR="00961031">
              <w:rPr>
                <w:noProof/>
                <w:webHidden/>
              </w:rPr>
              <w:fldChar w:fldCharType="begin"/>
            </w:r>
            <w:r w:rsidR="00961031">
              <w:rPr>
                <w:noProof/>
                <w:webHidden/>
              </w:rPr>
              <w:instrText xml:space="preserve"> PAGEREF _Toc129607057 \h </w:instrText>
            </w:r>
            <w:r w:rsidR="00961031">
              <w:rPr>
                <w:noProof/>
                <w:webHidden/>
              </w:rPr>
            </w:r>
            <w:r w:rsidR="00961031">
              <w:rPr>
                <w:noProof/>
                <w:webHidden/>
              </w:rPr>
              <w:fldChar w:fldCharType="separate"/>
            </w:r>
            <w:r w:rsidR="00961031">
              <w:rPr>
                <w:noProof/>
                <w:webHidden/>
              </w:rPr>
              <w:t>25</w:t>
            </w:r>
            <w:r w:rsidR="00961031">
              <w:rPr>
                <w:noProof/>
                <w:webHidden/>
              </w:rPr>
              <w:fldChar w:fldCharType="end"/>
            </w:r>
          </w:hyperlink>
        </w:p>
        <w:p w14:paraId="1C2DA33A" w14:textId="01F22EA0" w:rsidR="00EB0D14" w:rsidRDefault="00EB0D14" w:rsidP="00FE55BB">
          <w:pPr>
            <w:ind w:right="138"/>
          </w:pPr>
          <w:r>
            <w:rPr>
              <w:b/>
              <w:bCs/>
            </w:rPr>
            <w:fldChar w:fldCharType="end"/>
          </w:r>
        </w:p>
      </w:sdtContent>
    </w:sdt>
    <w:p w14:paraId="780686F8" w14:textId="77777777" w:rsidR="00A84228" w:rsidRPr="004B2FFD" w:rsidRDefault="00A84228" w:rsidP="00FE55BB">
      <w:pPr>
        <w:shd w:val="clear" w:color="auto" w:fill="FFFFFF"/>
        <w:ind w:right="138"/>
        <w:jc w:val="both"/>
        <w:rPr>
          <w:color w:val="FF0000"/>
          <w:sz w:val="28"/>
          <w:szCs w:val="28"/>
        </w:rPr>
      </w:pPr>
    </w:p>
    <w:p w14:paraId="0E25064E" w14:textId="77777777" w:rsidR="00A347CB" w:rsidRPr="00EB067A" w:rsidRDefault="00A347CB" w:rsidP="00EC4045">
      <w:pPr>
        <w:pStyle w:val="1"/>
        <w:pageBreakBefore/>
        <w:numPr>
          <w:ilvl w:val="0"/>
          <w:numId w:val="3"/>
        </w:numPr>
        <w:tabs>
          <w:tab w:val="left" w:pos="1134"/>
        </w:tabs>
        <w:spacing w:before="0" w:after="0" w:line="360" w:lineRule="auto"/>
        <w:ind w:left="0" w:right="138" w:firstLine="709"/>
        <w:rPr>
          <w:rStyle w:val="FontStyle17"/>
          <w:b/>
          <w:bCs/>
          <w:color w:val="000000" w:themeColor="text1"/>
          <w:sz w:val="28"/>
          <w:szCs w:val="32"/>
        </w:rPr>
      </w:pPr>
      <w:bookmarkStart w:id="0" w:name="_Toc421015924"/>
      <w:bookmarkStart w:id="1" w:name="_Toc468611964"/>
      <w:bookmarkStart w:id="2" w:name="_Toc486491774"/>
      <w:bookmarkStart w:id="3" w:name="_Toc129607041"/>
      <w:r w:rsidRPr="00EB067A">
        <w:rPr>
          <w:rStyle w:val="FontStyle17"/>
          <w:b/>
          <w:bCs/>
          <w:color w:val="000000" w:themeColor="text1"/>
          <w:sz w:val="28"/>
          <w:szCs w:val="32"/>
        </w:rPr>
        <w:lastRenderedPageBreak/>
        <w:t>Наи</w:t>
      </w:r>
      <w:r w:rsidRPr="00041DCB">
        <w:t>м</w:t>
      </w:r>
      <w:r w:rsidRPr="00EB067A">
        <w:rPr>
          <w:rStyle w:val="FontStyle17"/>
          <w:b/>
          <w:bCs/>
          <w:color w:val="000000" w:themeColor="text1"/>
          <w:sz w:val="28"/>
          <w:szCs w:val="32"/>
        </w:rPr>
        <w:t>енование дисциплины</w:t>
      </w:r>
      <w:bookmarkEnd w:id="0"/>
      <w:bookmarkEnd w:id="1"/>
      <w:bookmarkEnd w:id="2"/>
      <w:bookmarkEnd w:id="3"/>
    </w:p>
    <w:p w14:paraId="3D6F88F8" w14:textId="77777777" w:rsidR="00F441FA" w:rsidRPr="00EB067A" w:rsidRDefault="00F441FA" w:rsidP="00FE55BB">
      <w:pPr>
        <w:ind w:right="138"/>
        <w:rPr>
          <w:color w:val="000000" w:themeColor="text1"/>
        </w:rPr>
      </w:pPr>
    </w:p>
    <w:p w14:paraId="7AE6797E" w14:textId="259D8C67" w:rsidR="00A347CB" w:rsidRPr="001D7392" w:rsidRDefault="00723946" w:rsidP="001D7392">
      <w:pPr>
        <w:shd w:val="clear" w:color="auto" w:fill="FFFFFF"/>
        <w:spacing w:line="360" w:lineRule="auto"/>
        <w:ind w:right="138" w:firstLine="700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Учебная д</w:t>
      </w:r>
      <w:r w:rsidR="0017725E" w:rsidRPr="00EB067A">
        <w:rPr>
          <w:color w:val="000000" w:themeColor="text1"/>
          <w:sz w:val="28"/>
          <w:szCs w:val="28"/>
        </w:rPr>
        <w:t>исциплин</w:t>
      </w:r>
      <w:r w:rsidR="005E16E4" w:rsidRPr="00EB067A">
        <w:rPr>
          <w:color w:val="000000" w:themeColor="text1"/>
          <w:sz w:val="28"/>
          <w:szCs w:val="28"/>
        </w:rPr>
        <w:t>а</w:t>
      </w:r>
      <w:r w:rsidR="0017725E" w:rsidRPr="00EB067A">
        <w:rPr>
          <w:color w:val="000000" w:themeColor="text1"/>
          <w:sz w:val="28"/>
          <w:szCs w:val="28"/>
        </w:rPr>
        <w:t xml:space="preserve"> </w:t>
      </w:r>
      <w:r w:rsidR="004130B0" w:rsidRPr="00EB067A">
        <w:rPr>
          <w:color w:val="000000" w:themeColor="text1"/>
          <w:sz w:val="28"/>
          <w:szCs w:val="28"/>
        </w:rPr>
        <w:t>«</w:t>
      </w:r>
      <w:r w:rsidR="001D7392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184992">
        <w:rPr>
          <w:color w:val="000000" w:themeColor="text1"/>
          <w:sz w:val="28"/>
          <w:szCs w:val="28"/>
        </w:rPr>
        <w:t>».</w:t>
      </w:r>
    </w:p>
    <w:p w14:paraId="76CFCA16" w14:textId="77777777" w:rsidR="00A347CB" w:rsidRPr="00EB067A" w:rsidRDefault="00A347CB" w:rsidP="00FE55BB">
      <w:pPr>
        <w:pStyle w:val="Style1"/>
        <w:widowControl/>
        <w:ind w:right="138" w:firstLine="720"/>
        <w:outlineLvl w:val="0"/>
        <w:rPr>
          <w:rStyle w:val="FontStyle17"/>
          <w:color w:val="000000" w:themeColor="text1"/>
          <w:sz w:val="32"/>
          <w:szCs w:val="32"/>
        </w:rPr>
      </w:pPr>
    </w:p>
    <w:p w14:paraId="1C889CD0" w14:textId="2143D2CA" w:rsidR="00017013" w:rsidRPr="00041DCB" w:rsidRDefault="00DA203D" w:rsidP="00DE4B89">
      <w:pPr>
        <w:pStyle w:val="1"/>
        <w:numPr>
          <w:ilvl w:val="0"/>
          <w:numId w:val="3"/>
        </w:numPr>
        <w:tabs>
          <w:tab w:val="left" w:pos="1276"/>
        </w:tabs>
        <w:ind w:hanging="11"/>
        <w:jc w:val="both"/>
      </w:pPr>
      <w:bookmarkStart w:id="4" w:name="_Toc129607042"/>
      <w:r w:rsidRPr="00041DC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r w:rsidRPr="00041DCB">
        <w:t xml:space="preserve">            </w:t>
      </w:r>
    </w:p>
    <w:p w14:paraId="3B25899A" w14:textId="77777777" w:rsidR="004B2FE6" w:rsidRDefault="004B2FE6" w:rsidP="004B2FE6">
      <w:pPr>
        <w:pStyle w:val="Style3"/>
        <w:widowControl/>
        <w:spacing w:line="276" w:lineRule="auto"/>
        <w:ind w:right="138"/>
        <w:jc w:val="both"/>
        <w:rPr>
          <w:rStyle w:val="FontStyle18"/>
          <w:color w:val="000000" w:themeColor="text1"/>
          <w:sz w:val="28"/>
          <w:szCs w:val="28"/>
        </w:rPr>
      </w:pPr>
    </w:p>
    <w:p w14:paraId="2741255F" w14:textId="7D922A40" w:rsidR="003B5EC8" w:rsidRPr="00EB067A" w:rsidRDefault="003B5EC8" w:rsidP="006E4F81">
      <w:pPr>
        <w:pStyle w:val="Style3"/>
        <w:widowControl/>
        <w:spacing w:line="276" w:lineRule="auto"/>
        <w:ind w:right="138" w:firstLine="709"/>
        <w:jc w:val="both"/>
        <w:rPr>
          <w:rStyle w:val="FontStyle18"/>
          <w:color w:val="000000" w:themeColor="text1"/>
          <w:sz w:val="28"/>
          <w:szCs w:val="28"/>
        </w:rPr>
      </w:pPr>
      <w:r w:rsidRPr="00EB067A">
        <w:rPr>
          <w:rStyle w:val="FontStyle18"/>
          <w:color w:val="000000" w:themeColor="text1"/>
          <w:sz w:val="28"/>
          <w:szCs w:val="28"/>
        </w:rPr>
        <w:t xml:space="preserve">При обучении по </w:t>
      </w:r>
      <w:r w:rsidR="009948CE" w:rsidRPr="00EB067A">
        <w:rPr>
          <w:rStyle w:val="FontStyle18"/>
          <w:color w:val="000000" w:themeColor="text1"/>
          <w:sz w:val="28"/>
          <w:szCs w:val="28"/>
        </w:rPr>
        <w:t>направлен</w:t>
      </w:r>
      <w:r w:rsidR="001D7392">
        <w:rPr>
          <w:rStyle w:val="FontStyle18"/>
          <w:color w:val="000000" w:themeColor="text1"/>
          <w:sz w:val="28"/>
          <w:szCs w:val="28"/>
        </w:rPr>
        <w:t>ию</w:t>
      </w:r>
      <w:r w:rsidR="009948CE" w:rsidRPr="00EB067A">
        <w:rPr>
          <w:rStyle w:val="FontStyle18"/>
          <w:color w:val="000000" w:themeColor="text1"/>
          <w:sz w:val="28"/>
          <w:szCs w:val="28"/>
        </w:rPr>
        <w:t xml:space="preserve"> </w:t>
      </w:r>
      <w:r w:rsidR="001D7392">
        <w:rPr>
          <w:rStyle w:val="FontStyle18"/>
          <w:color w:val="000000" w:themeColor="text1"/>
          <w:sz w:val="28"/>
          <w:szCs w:val="28"/>
        </w:rPr>
        <w:t xml:space="preserve">«Экономика» по образовательной программе </w:t>
      </w:r>
      <w:r w:rsidR="001D7392" w:rsidRPr="001D7392">
        <w:rPr>
          <w:rStyle w:val="FontStyle18"/>
          <w:color w:val="000000" w:themeColor="text1"/>
          <w:sz w:val="28"/>
          <w:szCs w:val="28"/>
        </w:rPr>
        <w:t xml:space="preserve">«Международные финансы/ </w:t>
      </w:r>
      <w:proofErr w:type="spellStart"/>
      <w:r w:rsidR="001D7392" w:rsidRPr="001D7392">
        <w:rPr>
          <w:rStyle w:val="FontStyle18"/>
          <w:color w:val="000000" w:themeColor="text1"/>
          <w:sz w:val="28"/>
          <w:szCs w:val="28"/>
        </w:rPr>
        <w:t>International</w:t>
      </w:r>
      <w:proofErr w:type="spellEnd"/>
      <w:r w:rsidR="001D7392" w:rsidRPr="001D7392">
        <w:rPr>
          <w:rStyle w:val="FontStyle18"/>
          <w:color w:val="000000" w:themeColor="text1"/>
          <w:sz w:val="28"/>
          <w:szCs w:val="28"/>
        </w:rPr>
        <w:t xml:space="preserve"> </w:t>
      </w:r>
      <w:proofErr w:type="spellStart"/>
      <w:r w:rsidR="001D7392" w:rsidRPr="001D7392">
        <w:rPr>
          <w:rStyle w:val="FontStyle18"/>
          <w:color w:val="000000" w:themeColor="text1"/>
          <w:sz w:val="28"/>
          <w:szCs w:val="28"/>
        </w:rPr>
        <w:t>Finance</w:t>
      </w:r>
      <w:proofErr w:type="spellEnd"/>
      <w:r w:rsidR="001D7392" w:rsidRPr="001D7392">
        <w:rPr>
          <w:rStyle w:val="FontStyle18"/>
          <w:color w:val="000000" w:themeColor="text1"/>
          <w:sz w:val="28"/>
          <w:szCs w:val="28"/>
        </w:rPr>
        <w:t>»</w:t>
      </w:r>
      <w:r w:rsidR="006077BB" w:rsidRPr="006077BB">
        <w:rPr>
          <w:rStyle w:val="FontStyle18"/>
          <w:sz w:val="28"/>
          <w:szCs w:val="28"/>
        </w:rPr>
        <w:t xml:space="preserve"> </w:t>
      </w:r>
      <w:r w:rsidRPr="006077BB">
        <w:rPr>
          <w:rStyle w:val="FontStyle18"/>
          <w:sz w:val="28"/>
          <w:szCs w:val="28"/>
        </w:rPr>
        <w:t>п</w:t>
      </w:r>
      <w:r w:rsidRPr="00EB067A">
        <w:rPr>
          <w:rStyle w:val="FontStyle18"/>
          <w:color w:val="000000" w:themeColor="text1"/>
          <w:sz w:val="28"/>
          <w:szCs w:val="28"/>
        </w:rPr>
        <w:t xml:space="preserve">роцесс изучения дисциплины </w:t>
      </w:r>
      <w:r w:rsidR="001D7392" w:rsidRPr="00EB067A">
        <w:rPr>
          <w:color w:val="000000" w:themeColor="text1"/>
          <w:sz w:val="28"/>
          <w:szCs w:val="28"/>
        </w:rPr>
        <w:t>«</w:t>
      </w:r>
      <w:r w:rsidR="001D7392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1D7392">
        <w:rPr>
          <w:color w:val="000000" w:themeColor="text1"/>
          <w:sz w:val="28"/>
          <w:szCs w:val="28"/>
        </w:rPr>
        <w:t>»</w:t>
      </w:r>
      <w:r w:rsidR="004130B0" w:rsidRPr="00EB067A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EB067A">
        <w:rPr>
          <w:rStyle w:val="FontStyle18"/>
          <w:color w:val="000000" w:themeColor="text1"/>
          <w:sz w:val="28"/>
          <w:szCs w:val="28"/>
        </w:rPr>
        <w:t>направлен на формирование</w:t>
      </w:r>
      <w:r w:rsidR="00E551A7" w:rsidRPr="00EB067A">
        <w:rPr>
          <w:rStyle w:val="FontStyle18"/>
          <w:color w:val="000000" w:themeColor="text1"/>
          <w:sz w:val="28"/>
          <w:szCs w:val="28"/>
        </w:rPr>
        <w:t xml:space="preserve"> следующ</w:t>
      </w:r>
      <w:r w:rsidR="00836DD6">
        <w:rPr>
          <w:rStyle w:val="FontStyle18"/>
          <w:color w:val="000000" w:themeColor="text1"/>
          <w:sz w:val="28"/>
          <w:szCs w:val="28"/>
        </w:rPr>
        <w:t xml:space="preserve">их </w:t>
      </w:r>
      <w:r w:rsidRPr="00EB067A">
        <w:rPr>
          <w:rStyle w:val="FontStyle18"/>
          <w:color w:val="000000" w:themeColor="text1"/>
          <w:sz w:val="28"/>
          <w:szCs w:val="28"/>
        </w:rPr>
        <w:t>компетенци</w:t>
      </w:r>
      <w:r w:rsidR="00836DD6">
        <w:rPr>
          <w:rStyle w:val="FontStyle18"/>
          <w:color w:val="000000" w:themeColor="text1"/>
          <w:sz w:val="28"/>
          <w:szCs w:val="28"/>
        </w:rPr>
        <w:t>й</w:t>
      </w:r>
      <w:r w:rsidRPr="00EB067A">
        <w:rPr>
          <w:rStyle w:val="FontStyle18"/>
          <w:color w:val="000000" w:themeColor="text1"/>
          <w:sz w:val="28"/>
          <w:szCs w:val="28"/>
        </w:rPr>
        <w:t>:</w:t>
      </w:r>
    </w:p>
    <w:p w14:paraId="09436D6E" w14:textId="77777777" w:rsidR="00822282" w:rsidRPr="00EB067A" w:rsidRDefault="00822282" w:rsidP="00FE55BB">
      <w:pPr>
        <w:pStyle w:val="Style3"/>
        <w:widowControl/>
        <w:ind w:right="138"/>
        <w:jc w:val="center"/>
        <w:rPr>
          <w:rStyle w:val="FontStyle18"/>
          <w:i/>
          <w:color w:val="000000" w:themeColor="text1"/>
          <w:sz w:val="18"/>
          <w:szCs w:val="1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55"/>
        <w:gridCol w:w="2268"/>
        <w:gridCol w:w="4536"/>
      </w:tblGrid>
      <w:tr w:rsidR="00C449B0" w:rsidRPr="004B2FFD" w14:paraId="2466FADF" w14:textId="77777777" w:rsidTr="00171610">
        <w:tc>
          <w:tcPr>
            <w:tcW w:w="1101" w:type="dxa"/>
            <w:shd w:val="clear" w:color="auto" w:fill="auto"/>
          </w:tcPr>
          <w:p w14:paraId="29C2265F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Код компе-</w:t>
            </w:r>
            <w:proofErr w:type="spellStart"/>
            <w:r w:rsidRPr="00EB067A">
              <w:rPr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55" w:type="dxa"/>
            <w:shd w:val="clear" w:color="auto" w:fill="auto"/>
          </w:tcPr>
          <w:p w14:paraId="1846CA47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14:paraId="6ECACF5F" w14:textId="77777777" w:rsidR="00C449B0" w:rsidRPr="00EB067A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536" w:type="dxa"/>
            <w:shd w:val="clear" w:color="auto" w:fill="auto"/>
          </w:tcPr>
          <w:p w14:paraId="75825796" w14:textId="5B8B7BCA" w:rsidR="00C449B0" w:rsidRPr="00836DD6" w:rsidRDefault="00C449B0" w:rsidP="00FE55BB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836DD6">
              <w:rPr>
                <w:color w:val="000000" w:themeColor="text1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70CDC" w:rsidRPr="004B2FFD" w14:paraId="324B9DB6" w14:textId="77777777" w:rsidTr="00171610">
        <w:tc>
          <w:tcPr>
            <w:tcW w:w="1101" w:type="dxa"/>
            <w:shd w:val="clear" w:color="auto" w:fill="auto"/>
          </w:tcPr>
          <w:p w14:paraId="1DB30DB6" w14:textId="18F4CA70" w:rsidR="00670CDC" w:rsidRPr="004B2FFD" w:rsidRDefault="001D7392" w:rsidP="00670CDC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FF0000"/>
              </w:rPr>
            </w:pPr>
            <w:r>
              <w:t>ПКП-1</w:t>
            </w:r>
          </w:p>
        </w:tc>
        <w:tc>
          <w:tcPr>
            <w:tcW w:w="2155" w:type="dxa"/>
            <w:shd w:val="clear" w:color="auto" w:fill="auto"/>
          </w:tcPr>
          <w:p w14:paraId="7921CAA4" w14:textId="129A34C3" w:rsidR="00670CDC" w:rsidRPr="004B2FFD" w:rsidRDefault="00011D3E" w:rsidP="00670CDC">
            <w:pPr>
              <w:tabs>
                <w:tab w:val="left" w:pos="540"/>
              </w:tabs>
              <w:ind w:right="138"/>
              <w:contextualSpacing/>
              <w:rPr>
                <w:color w:val="FF0000"/>
              </w:rPr>
            </w:pPr>
            <w:r w:rsidRPr="00011D3E">
              <w:t xml:space="preserve">Способность </w:t>
            </w:r>
            <w:r w:rsidR="001D7392">
              <w:t>формирования системы финансового и управленческого учета и принятия управленческих решений на основе информации учета; использования механизма планирования и бюджетирования организации на основе финансовых и натуральных показателей</w:t>
            </w:r>
          </w:p>
        </w:tc>
        <w:tc>
          <w:tcPr>
            <w:tcW w:w="2268" w:type="dxa"/>
            <w:shd w:val="clear" w:color="auto" w:fill="auto"/>
          </w:tcPr>
          <w:p w14:paraId="24CD6A14" w14:textId="77C4F480" w:rsidR="001D7392" w:rsidRDefault="001D7392" w:rsidP="001D7392">
            <w:pPr>
              <w:pStyle w:val="af"/>
              <w:numPr>
                <w:ilvl w:val="0"/>
                <w:numId w:val="22"/>
              </w:numPr>
              <w:ind w:left="41" w:firstLine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D7392">
              <w:rPr>
                <w:rFonts w:asciiTheme="majorBidi" w:hAnsiTheme="majorBidi" w:cstheme="majorBidi"/>
                <w:sz w:val="24"/>
                <w:szCs w:val="24"/>
              </w:rPr>
              <w:t>Ведет финансовый и управленческий учет.</w:t>
            </w:r>
          </w:p>
          <w:p w14:paraId="59E4D1F4" w14:textId="69EFD7FC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313DCE7E" w14:textId="7BD9653A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5E0D4BB8" w14:textId="31A96079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49E6E17E" w14:textId="3C30C19A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3580077D" w14:textId="7E9B6682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2AB88AB4" w14:textId="166D08D8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6FF8F73F" w14:textId="2B6AB19F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372CEBFE" w14:textId="1F41136B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1E92B628" w14:textId="689066E7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06C89E6A" w14:textId="7DF48347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285D34DA" w14:textId="1CBC43C3" w:rsidR="00311292" w:rsidRDefault="00311292" w:rsidP="00311292">
            <w:pPr>
              <w:jc w:val="both"/>
              <w:rPr>
                <w:rFonts w:asciiTheme="majorBidi" w:hAnsiTheme="majorBidi" w:cstheme="majorBidi"/>
              </w:rPr>
            </w:pPr>
          </w:p>
          <w:p w14:paraId="25D9A1E9" w14:textId="21072EC1" w:rsidR="00670CDC" w:rsidRPr="002B5F16" w:rsidRDefault="001D7392" w:rsidP="001D7392">
            <w:pPr>
              <w:pStyle w:val="af"/>
              <w:numPr>
                <w:ilvl w:val="0"/>
                <w:numId w:val="22"/>
              </w:numPr>
              <w:ind w:left="41" w:firstLine="0"/>
              <w:jc w:val="both"/>
            </w:pPr>
            <w:r w:rsidRPr="001D7392">
              <w:rPr>
                <w:rFonts w:asciiTheme="majorBidi" w:hAnsiTheme="majorBidi" w:cstheme="majorBidi"/>
                <w:sz w:val="24"/>
                <w:szCs w:val="24"/>
              </w:rPr>
              <w:t>Создает системы учета и бюджетирования и принятия управленческих решений на ее основе.</w:t>
            </w:r>
          </w:p>
        </w:tc>
        <w:tc>
          <w:tcPr>
            <w:tcW w:w="4536" w:type="dxa"/>
            <w:shd w:val="clear" w:color="auto" w:fill="FFFFFF" w:themeFill="background1"/>
          </w:tcPr>
          <w:p w14:paraId="6B0AB948" w14:textId="00457B13" w:rsidR="00836DD6" w:rsidRPr="00836DD6" w:rsidRDefault="00836DD6" w:rsidP="00836DD6">
            <w:r>
              <w:t>1.</w:t>
            </w:r>
            <w:r w:rsidR="00EA6E03" w:rsidRPr="00836DD6">
              <w:t>Знать:</w:t>
            </w:r>
          </w:p>
          <w:p w14:paraId="0063AC10" w14:textId="28EC52E8" w:rsidR="00670CDC" w:rsidRPr="00836DD6" w:rsidRDefault="00836DD6" w:rsidP="00836DD6">
            <w:r w:rsidRPr="00836DD6">
              <w:t>- основополагающие принципы и концепции финансового и управленческого учета;</w:t>
            </w:r>
          </w:p>
          <w:p w14:paraId="0D354E59" w14:textId="5005BA71" w:rsidR="00836DD6" w:rsidRPr="00836DD6" w:rsidRDefault="00836DD6" w:rsidP="00836DD6">
            <w:r w:rsidRPr="00836DD6">
              <w:t>-критерии признания основных видов активов и обязательств в соответствии с Международными стандартами финансовой отчетности;</w:t>
            </w:r>
          </w:p>
          <w:p w14:paraId="06CE4F5B" w14:textId="5B340F82" w:rsidR="00836DD6" w:rsidRPr="00836DD6" w:rsidRDefault="00836DD6" w:rsidP="00836DD6">
            <w:r w:rsidRPr="00836DD6">
              <w:t>-типовые корреспонденции счетов для отражения фактов хозяйственной жизни;</w:t>
            </w:r>
          </w:p>
          <w:p w14:paraId="0622E3D2" w14:textId="096A9195" w:rsidR="00836DD6" w:rsidRPr="00836DD6" w:rsidRDefault="00836DD6" w:rsidP="00836DD6">
            <w:r w:rsidRPr="00836DD6">
              <w:t>-методы учета затрат и калькулирования себестоимости продукции (работ, услуг)</w:t>
            </w:r>
          </w:p>
          <w:p w14:paraId="59F40D46" w14:textId="6C20737E" w:rsidR="00EA6E03" w:rsidRPr="00836DD6" w:rsidRDefault="00EA6E03" w:rsidP="00836DD6">
            <w:r w:rsidRPr="00836DD6">
              <w:t xml:space="preserve">Уметь: применять </w:t>
            </w:r>
            <w:r w:rsidR="00836DD6" w:rsidRPr="00836DD6">
              <w:t xml:space="preserve">основополагающие принципы и концепции финансового и управленческого учета в практической деятельности.  </w:t>
            </w:r>
          </w:p>
          <w:p w14:paraId="03E78436" w14:textId="0686C2AC" w:rsidR="00836DD6" w:rsidRPr="00836DD6" w:rsidRDefault="00836DD6" w:rsidP="00836DD6">
            <w:r>
              <w:t>2.</w:t>
            </w:r>
            <w:r w:rsidR="00AA26A7" w:rsidRPr="00836DD6">
              <w:t xml:space="preserve">Знать: </w:t>
            </w:r>
          </w:p>
          <w:p w14:paraId="2ADAB306" w14:textId="77777777" w:rsidR="00836DD6" w:rsidRPr="00836DD6" w:rsidRDefault="00836DD6" w:rsidP="00836DD6">
            <w:r w:rsidRPr="00836DD6">
              <w:t>- основные требования Международных стандартов при формировании учетной политики для целей финансового учета;</w:t>
            </w:r>
          </w:p>
          <w:p w14:paraId="024218AF" w14:textId="77777777" w:rsidR="00836DD6" w:rsidRPr="00836DD6" w:rsidRDefault="00836DD6" w:rsidP="00836DD6">
            <w:r w:rsidRPr="00836DD6">
              <w:t>-порядок формирования системы управленческого учета для представления информации при принятии управленческих решений;</w:t>
            </w:r>
          </w:p>
          <w:p w14:paraId="6D6DC800" w14:textId="40E4D78C" w:rsidR="00AA26A7" w:rsidRPr="00836DD6" w:rsidRDefault="00836DD6" w:rsidP="00836DD6">
            <w:r w:rsidRPr="00836DD6">
              <w:t>- этапы организации системы бюджетирования в экономическом субъекте</w:t>
            </w:r>
            <w:r w:rsidR="00AA26A7" w:rsidRPr="00836DD6">
              <w:t xml:space="preserve"> </w:t>
            </w:r>
          </w:p>
          <w:p w14:paraId="25AE7F05" w14:textId="1047400E" w:rsidR="00EA6E03" w:rsidRPr="00836DD6" w:rsidRDefault="00AA26A7" w:rsidP="00410E6A">
            <w:r w:rsidRPr="00836DD6">
              <w:lastRenderedPageBreak/>
              <w:t xml:space="preserve">Уметь: </w:t>
            </w:r>
            <w:r w:rsidR="00836DD6" w:rsidRPr="00836DD6">
              <w:t>создавать системы учета и бюджетирования для принятия управленческих решений</w:t>
            </w:r>
          </w:p>
        </w:tc>
      </w:tr>
      <w:tr w:rsidR="00171610" w:rsidRPr="004B2FFD" w14:paraId="657DACF8" w14:textId="77777777" w:rsidTr="00171610">
        <w:tc>
          <w:tcPr>
            <w:tcW w:w="1101" w:type="dxa"/>
            <w:shd w:val="clear" w:color="auto" w:fill="auto"/>
          </w:tcPr>
          <w:p w14:paraId="2A35AA43" w14:textId="439B6DD0" w:rsidR="00171610" w:rsidRDefault="00171610" w:rsidP="00670CDC">
            <w:pPr>
              <w:tabs>
                <w:tab w:val="left" w:pos="540"/>
              </w:tabs>
              <w:ind w:right="138"/>
              <w:contextualSpacing/>
              <w:jc w:val="center"/>
            </w:pPr>
            <w:r>
              <w:lastRenderedPageBreak/>
              <w:t>ПКП-4</w:t>
            </w:r>
          </w:p>
        </w:tc>
        <w:tc>
          <w:tcPr>
            <w:tcW w:w="2155" w:type="dxa"/>
            <w:shd w:val="clear" w:color="auto" w:fill="auto"/>
          </w:tcPr>
          <w:p w14:paraId="67D19B3D" w14:textId="1B197BF0" w:rsidR="00171610" w:rsidRPr="00011D3E" w:rsidRDefault="00171610" w:rsidP="00670CDC">
            <w:pPr>
              <w:tabs>
                <w:tab w:val="left" w:pos="540"/>
              </w:tabs>
              <w:ind w:right="138"/>
              <w:contextualSpacing/>
            </w:pPr>
            <w:r w:rsidRPr="00171610">
              <w:rPr>
                <w:lang w:eastAsia="ru-RU"/>
              </w:rPr>
              <w:t>Способность ориентироваться в закономерностях и проблематике функционирования</w:t>
            </w:r>
            <w:r w:rsidRPr="00171610">
              <w:rPr>
                <w:rFonts w:eastAsia="Calibri"/>
                <w:lang w:eastAsia="en-US"/>
              </w:rPr>
              <w:t xml:space="preserve"> </w:t>
            </w:r>
            <w:r w:rsidRPr="00171610">
              <w:rPr>
                <w:lang w:eastAsia="ru-RU"/>
              </w:rPr>
              <w:t>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  <w:r w:rsidRPr="00171610">
              <w:rPr>
                <w:rFonts w:eastAsia="Calibri"/>
                <w:lang w:eastAsia="en-US"/>
              </w:rPr>
              <w:t xml:space="preserve"> (ПКП-4)</w:t>
            </w:r>
          </w:p>
        </w:tc>
        <w:tc>
          <w:tcPr>
            <w:tcW w:w="2268" w:type="dxa"/>
            <w:shd w:val="clear" w:color="auto" w:fill="auto"/>
          </w:tcPr>
          <w:p w14:paraId="1A989DDC" w14:textId="77777777" w:rsidR="00171610" w:rsidRPr="00171610" w:rsidRDefault="00171610" w:rsidP="0017161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1610">
              <w:rPr>
                <w:rFonts w:eastAsia="Calibri"/>
                <w:lang w:eastAsia="en-US"/>
              </w:rPr>
              <w:t>1.Проводит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14:paraId="6F3D5743" w14:textId="6BECC302" w:rsidR="00171610" w:rsidRPr="001D7392" w:rsidRDefault="00171610" w:rsidP="00171610">
            <w:pPr>
              <w:pStyle w:val="af"/>
              <w:ind w:left="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6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2.Проводит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</w:t>
            </w:r>
          </w:p>
        </w:tc>
        <w:tc>
          <w:tcPr>
            <w:tcW w:w="4536" w:type="dxa"/>
            <w:shd w:val="clear" w:color="auto" w:fill="FFFFFF" w:themeFill="background1"/>
          </w:tcPr>
          <w:p w14:paraId="62CF9CA7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53BCD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Знать: </w:t>
            </w:r>
            <w:r w:rsidRPr="00E53BCD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методики оценки уровня </w:t>
            </w:r>
            <w:r w:rsidRPr="00E53BCD">
              <w:rPr>
                <w:sz w:val="22"/>
                <w:szCs w:val="22"/>
                <w:lang w:eastAsia="en-US"/>
              </w:rPr>
              <w:t xml:space="preserve">эффективности функционирования систем управления рисками, внутреннего контроля и корпоративного управления организации. </w:t>
            </w:r>
            <w:r w:rsidRPr="00E53BC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14:paraId="51B9A9A7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53BCD"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 w:rsidRPr="00E53BCD">
              <w:rPr>
                <w:sz w:val="22"/>
                <w:szCs w:val="22"/>
                <w:lang w:eastAsia="en-US"/>
              </w:rPr>
              <w:t xml:space="preserve">организовывать и осуществлять внутренние проверки и консультации по вопросам надежности и эффективности функционирования систем управления рисками, внутреннего контроля и корпоративного управления организации. </w:t>
            </w:r>
            <w:r w:rsidRPr="00E53BC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14:paraId="5AAE5697" w14:textId="3FE7D1C3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B6709B8" w14:textId="3C877374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364FBCA" w14:textId="5C43C9EA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2FA60A9A" w14:textId="026144AB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6894123C" w14:textId="75904FC2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C50B605" w14:textId="2268A990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243DC5AB" w14:textId="75141A75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1F480293" w14:textId="46292CC3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4A70E88" w14:textId="44343AE9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22C4CE65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6D3CC069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4EAE6904" w14:textId="77777777" w:rsidR="00E53BCD" w:rsidRPr="00E53BCD" w:rsidRDefault="00E53BCD" w:rsidP="00E53BCD">
            <w:pPr>
              <w:widowControl w:val="0"/>
              <w:autoSpaceDE w:val="0"/>
              <w:autoSpaceDN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13FF9573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  <w:lang w:eastAsia="en-US"/>
              </w:rPr>
            </w:pPr>
            <w:r w:rsidRPr="00E53BCD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Знать:</w:t>
            </w:r>
            <w:r w:rsidRPr="00E53BCD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базовые принципы и схемы </w:t>
            </w:r>
            <w:r w:rsidRPr="00E53BCD">
              <w:rPr>
                <w:sz w:val="22"/>
                <w:szCs w:val="22"/>
                <w:lang w:eastAsia="en-US"/>
              </w:rPr>
              <w:t xml:space="preserve">организации и проведения исследований финансового рынка и изучения предложений финансовых услуг. </w:t>
            </w:r>
          </w:p>
          <w:p w14:paraId="4F150BD5" w14:textId="77777777" w:rsidR="00E53BCD" w:rsidRPr="00E53BCD" w:rsidRDefault="00E53BCD" w:rsidP="00E53BC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E53BCD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Уметь:</w:t>
            </w:r>
            <w:r w:rsidRPr="00E53BCD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53BCD">
              <w:rPr>
                <w:sz w:val="22"/>
                <w:szCs w:val="22"/>
                <w:lang w:eastAsia="en-US"/>
              </w:rPr>
              <w:t xml:space="preserve">организовывать и осуществлять исследования финансового рынка и изучение предложений финансовых услуг. </w:t>
            </w:r>
          </w:p>
          <w:p w14:paraId="7573C6EA" w14:textId="77777777" w:rsidR="00E53BCD" w:rsidRPr="00E53BCD" w:rsidRDefault="00E53BCD" w:rsidP="00E53BCD">
            <w:pPr>
              <w:widowControl w:val="0"/>
              <w:tabs>
                <w:tab w:val="left" w:pos="2102"/>
              </w:tabs>
              <w:autoSpaceDE w:val="0"/>
              <w:autoSpaceDN w:val="0"/>
              <w:outlineLvl w:val="0"/>
              <w:rPr>
                <w:b/>
                <w:bCs/>
                <w:sz w:val="22"/>
                <w:szCs w:val="22"/>
                <w:lang w:eastAsia="en-US"/>
              </w:rPr>
            </w:pPr>
          </w:p>
          <w:p w14:paraId="1F4998F5" w14:textId="77777777" w:rsidR="00171610" w:rsidRDefault="00171610" w:rsidP="00836DD6"/>
        </w:tc>
      </w:tr>
    </w:tbl>
    <w:p w14:paraId="19EE201E" w14:textId="77777777" w:rsidR="00C449B0" w:rsidRPr="004B2FFD" w:rsidRDefault="00C449B0" w:rsidP="00FE55BB">
      <w:pPr>
        <w:pStyle w:val="Style3"/>
        <w:widowControl/>
        <w:ind w:right="138"/>
        <w:jc w:val="center"/>
        <w:rPr>
          <w:rStyle w:val="FontStyle18"/>
          <w:i/>
          <w:color w:val="FF0000"/>
          <w:sz w:val="28"/>
          <w:szCs w:val="28"/>
        </w:rPr>
      </w:pPr>
    </w:p>
    <w:p w14:paraId="5F52DFEF" w14:textId="77777777" w:rsidR="00822282" w:rsidRPr="00EB067A" w:rsidRDefault="00822282" w:rsidP="00FE55BB">
      <w:pPr>
        <w:pStyle w:val="Style3"/>
        <w:widowControl/>
        <w:ind w:right="138"/>
        <w:jc w:val="center"/>
        <w:rPr>
          <w:rStyle w:val="FontStyle18"/>
          <w:i/>
          <w:color w:val="000000" w:themeColor="text1"/>
          <w:sz w:val="28"/>
          <w:szCs w:val="28"/>
        </w:rPr>
      </w:pPr>
    </w:p>
    <w:p w14:paraId="0965C724" w14:textId="77777777" w:rsidR="00C6381F" w:rsidRPr="00EB067A" w:rsidRDefault="00AF2E3A" w:rsidP="00EC4045">
      <w:pPr>
        <w:pStyle w:val="1"/>
        <w:numPr>
          <w:ilvl w:val="0"/>
          <w:numId w:val="19"/>
        </w:numPr>
        <w:tabs>
          <w:tab w:val="left" w:pos="1134"/>
        </w:tabs>
        <w:spacing w:before="0" w:after="0"/>
        <w:ind w:right="138"/>
        <w:rPr>
          <w:rStyle w:val="FontStyle17"/>
          <w:b/>
          <w:bCs/>
          <w:color w:val="000000" w:themeColor="text1"/>
          <w:sz w:val="28"/>
          <w:szCs w:val="28"/>
        </w:rPr>
      </w:pPr>
      <w:bookmarkStart w:id="5" w:name="_Toc421015926"/>
      <w:bookmarkStart w:id="6" w:name="_Toc468611966"/>
      <w:bookmarkStart w:id="7" w:name="_Toc486491776"/>
      <w:bookmarkStart w:id="8" w:name="_Toc129607043"/>
      <w:r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Место </w:t>
      </w:r>
      <w:r w:rsidR="00582F87"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дисциплины в структуре </w:t>
      </w:r>
      <w:r w:rsidRPr="00EB067A">
        <w:rPr>
          <w:rStyle w:val="FontStyle17"/>
          <w:b/>
          <w:bCs/>
          <w:color w:val="000000" w:themeColor="text1"/>
          <w:sz w:val="28"/>
          <w:szCs w:val="28"/>
        </w:rPr>
        <w:t>образовательной программы</w:t>
      </w:r>
      <w:bookmarkStart w:id="9" w:name="_Toc468611967"/>
      <w:bookmarkEnd w:id="5"/>
      <w:bookmarkEnd w:id="6"/>
      <w:bookmarkEnd w:id="7"/>
      <w:bookmarkEnd w:id="8"/>
    </w:p>
    <w:p w14:paraId="20957876" w14:textId="77777777" w:rsidR="00CA02F3" w:rsidRPr="00EB067A" w:rsidRDefault="00FC1428" w:rsidP="00FE55BB">
      <w:pPr>
        <w:spacing w:line="360" w:lineRule="auto"/>
        <w:ind w:right="138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         </w:t>
      </w:r>
    </w:p>
    <w:p w14:paraId="213B0C2E" w14:textId="4EB626EA" w:rsidR="0043458C" w:rsidRPr="00EB067A" w:rsidRDefault="00FC1428" w:rsidP="00B413F4">
      <w:pPr>
        <w:spacing w:line="276" w:lineRule="auto"/>
        <w:ind w:right="138"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Дисциплина </w:t>
      </w:r>
      <w:r w:rsidR="001D7392" w:rsidRPr="00EB067A">
        <w:rPr>
          <w:color w:val="000000" w:themeColor="text1"/>
          <w:sz w:val="28"/>
          <w:szCs w:val="28"/>
        </w:rPr>
        <w:t>«</w:t>
      </w:r>
      <w:r w:rsidR="001D7392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1D7392">
        <w:rPr>
          <w:color w:val="000000" w:themeColor="text1"/>
          <w:sz w:val="28"/>
          <w:szCs w:val="28"/>
        </w:rPr>
        <w:t>»</w:t>
      </w:r>
      <w:r w:rsidR="004130B0" w:rsidRPr="00EB067A">
        <w:rPr>
          <w:color w:val="000000" w:themeColor="text1"/>
          <w:sz w:val="28"/>
          <w:szCs w:val="28"/>
        </w:rPr>
        <w:t xml:space="preserve"> </w:t>
      </w:r>
      <w:r w:rsidRPr="00EB067A">
        <w:rPr>
          <w:color w:val="000000" w:themeColor="text1"/>
          <w:sz w:val="28"/>
          <w:szCs w:val="28"/>
        </w:rPr>
        <w:t>является дисц</w:t>
      </w:r>
      <w:r w:rsidR="000C5E2E" w:rsidRPr="00EB067A">
        <w:rPr>
          <w:color w:val="000000" w:themeColor="text1"/>
          <w:sz w:val="28"/>
          <w:szCs w:val="28"/>
        </w:rPr>
        <w:t>и</w:t>
      </w:r>
      <w:r w:rsidRPr="00EB067A">
        <w:rPr>
          <w:color w:val="000000" w:themeColor="text1"/>
          <w:sz w:val="28"/>
          <w:szCs w:val="28"/>
        </w:rPr>
        <w:t xml:space="preserve">плиной </w:t>
      </w:r>
      <w:r w:rsidR="00836DD6">
        <w:rPr>
          <w:color w:val="000000" w:themeColor="text1"/>
          <w:sz w:val="28"/>
          <w:szCs w:val="28"/>
        </w:rPr>
        <w:t>модуля профиля</w:t>
      </w:r>
      <w:r w:rsidRPr="00EB067A">
        <w:rPr>
          <w:color w:val="000000" w:themeColor="text1"/>
          <w:sz w:val="28"/>
          <w:szCs w:val="28"/>
        </w:rPr>
        <w:t xml:space="preserve">, </w:t>
      </w:r>
      <w:r w:rsidR="006076BF" w:rsidRPr="00EB067A">
        <w:rPr>
          <w:color w:val="000000" w:themeColor="text1"/>
          <w:sz w:val="28"/>
          <w:szCs w:val="28"/>
        </w:rPr>
        <w:t>углубляющ</w:t>
      </w:r>
      <w:r w:rsidR="00836DD6">
        <w:rPr>
          <w:color w:val="000000" w:themeColor="text1"/>
          <w:sz w:val="28"/>
          <w:szCs w:val="28"/>
        </w:rPr>
        <w:t>ей</w:t>
      </w:r>
      <w:r w:rsidR="006076BF" w:rsidRPr="00EB067A">
        <w:rPr>
          <w:color w:val="000000" w:themeColor="text1"/>
          <w:sz w:val="28"/>
          <w:szCs w:val="28"/>
        </w:rPr>
        <w:t xml:space="preserve"> освоение образовательной программы </w:t>
      </w:r>
      <w:r w:rsidR="00836DD6" w:rsidRPr="00836DD6">
        <w:rPr>
          <w:color w:val="000000" w:themeColor="text1"/>
          <w:sz w:val="28"/>
          <w:szCs w:val="28"/>
        </w:rPr>
        <w:t xml:space="preserve">«Международные финансы/ </w:t>
      </w:r>
      <w:proofErr w:type="spellStart"/>
      <w:r w:rsidR="00836DD6" w:rsidRPr="00836DD6">
        <w:rPr>
          <w:color w:val="000000" w:themeColor="text1"/>
          <w:sz w:val="28"/>
          <w:szCs w:val="28"/>
        </w:rPr>
        <w:t>International</w:t>
      </w:r>
      <w:proofErr w:type="spellEnd"/>
      <w:r w:rsidR="00836DD6" w:rsidRPr="00836DD6">
        <w:rPr>
          <w:color w:val="000000" w:themeColor="text1"/>
          <w:sz w:val="28"/>
          <w:szCs w:val="28"/>
        </w:rPr>
        <w:t xml:space="preserve"> </w:t>
      </w:r>
      <w:proofErr w:type="spellStart"/>
      <w:r w:rsidR="00836DD6" w:rsidRPr="00836DD6">
        <w:rPr>
          <w:color w:val="000000" w:themeColor="text1"/>
          <w:sz w:val="28"/>
          <w:szCs w:val="28"/>
        </w:rPr>
        <w:t>Finance</w:t>
      </w:r>
      <w:proofErr w:type="spellEnd"/>
      <w:r w:rsidR="00836DD6" w:rsidRPr="00836DD6">
        <w:rPr>
          <w:color w:val="000000" w:themeColor="text1"/>
          <w:sz w:val="28"/>
          <w:szCs w:val="28"/>
        </w:rPr>
        <w:t>»</w:t>
      </w:r>
      <w:r w:rsidR="00836DD6">
        <w:rPr>
          <w:color w:val="000000" w:themeColor="text1"/>
          <w:sz w:val="28"/>
          <w:szCs w:val="28"/>
        </w:rPr>
        <w:t xml:space="preserve"> </w:t>
      </w:r>
      <w:r w:rsidR="006076BF" w:rsidRPr="00EB067A">
        <w:rPr>
          <w:color w:val="000000" w:themeColor="text1"/>
          <w:sz w:val="28"/>
          <w:szCs w:val="28"/>
        </w:rPr>
        <w:t>по направлению подготовки 38.0</w:t>
      </w:r>
      <w:r w:rsidR="00836DD6">
        <w:rPr>
          <w:color w:val="000000" w:themeColor="text1"/>
          <w:sz w:val="28"/>
          <w:szCs w:val="28"/>
        </w:rPr>
        <w:t>3</w:t>
      </w:r>
      <w:r w:rsidR="006076BF" w:rsidRPr="00EB067A">
        <w:rPr>
          <w:color w:val="000000" w:themeColor="text1"/>
          <w:sz w:val="28"/>
          <w:szCs w:val="28"/>
        </w:rPr>
        <w:t xml:space="preserve">.01 «Экономика» </w:t>
      </w:r>
      <w:r w:rsidRPr="00EB067A">
        <w:rPr>
          <w:color w:val="000000" w:themeColor="text1"/>
          <w:sz w:val="28"/>
          <w:szCs w:val="28"/>
        </w:rPr>
        <w:t>(</w:t>
      </w:r>
      <w:r w:rsidR="00836DD6">
        <w:rPr>
          <w:color w:val="000000" w:themeColor="text1"/>
          <w:sz w:val="28"/>
          <w:szCs w:val="28"/>
        </w:rPr>
        <w:t>профиль «Международные финансы (на английском языке»)</w:t>
      </w:r>
      <w:r w:rsidRPr="00237B8A">
        <w:rPr>
          <w:color w:val="000000" w:themeColor="text1"/>
          <w:sz w:val="28"/>
          <w:szCs w:val="28"/>
        </w:rPr>
        <w:t>.</w:t>
      </w:r>
      <w:r w:rsidRPr="00EB067A">
        <w:rPr>
          <w:color w:val="000000" w:themeColor="text1"/>
          <w:sz w:val="28"/>
          <w:szCs w:val="28"/>
        </w:rPr>
        <w:t xml:space="preserve"> </w:t>
      </w:r>
    </w:p>
    <w:bookmarkEnd w:id="9"/>
    <w:p w14:paraId="714EF4DC" w14:textId="3C83B82D" w:rsidR="00644127" w:rsidRDefault="0043458C" w:rsidP="00B413F4">
      <w:pPr>
        <w:pStyle w:val="Style1"/>
        <w:widowControl/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  <w:r w:rsidRPr="00EB067A">
        <w:rPr>
          <w:rStyle w:val="FontStyle17"/>
          <w:b w:val="0"/>
          <w:color w:val="000000" w:themeColor="text1"/>
          <w:sz w:val="28"/>
          <w:szCs w:val="28"/>
        </w:rPr>
        <w:lastRenderedPageBreak/>
        <w:t xml:space="preserve">     </w:t>
      </w:r>
      <w:r w:rsidR="00836DD6">
        <w:rPr>
          <w:rStyle w:val="FontStyle17"/>
          <w:b w:val="0"/>
          <w:color w:val="000000" w:themeColor="text1"/>
          <w:sz w:val="28"/>
          <w:szCs w:val="28"/>
        </w:rPr>
        <w:t>Основой для изучения дисциплины являются знания, полученные студентами по предмету «Бухгалтерский учет и отчетность»</w:t>
      </w:r>
      <w:r w:rsidR="006E4F81">
        <w:rPr>
          <w:rStyle w:val="FontStyle17"/>
          <w:b w:val="0"/>
          <w:color w:val="000000" w:themeColor="text1"/>
          <w:sz w:val="28"/>
          <w:szCs w:val="28"/>
        </w:rPr>
        <w:t>, «Микроэкономика».</w:t>
      </w:r>
      <w:r w:rsidR="00836DD6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="00D3459F" w:rsidRPr="00EB067A">
        <w:rPr>
          <w:rStyle w:val="FontStyle17"/>
          <w:b w:val="0"/>
          <w:color w:val="000000" w:themeColor="text1"/>
          <w:sz w:val="28"/>
          <w:szCs w:val="28"/>
        </w:rPr>
        <w:t>П</w:t>
      </w:r>
      <w:r w:rsidR="00F8019A" w:rsidRPr="00EB067A">
        <w:rPr>
          <w:rStyle w:val="FontStyle17"/>
          <w:b w:val="0"/>
          <w:color w:val="000000" w:themeColor="text1"/>
          <w:sz w:val="28"/>
          <w:szCs w:val="28"/>
        </w:rPr>
        <w:t>рактическое применение</w:t>
      </w:r>
      <w:r w:rsidR="00D3459F" w:rsidRPr="00EB067A">
        <w:rPr>
          <w:rStyle w:val="FontStyle17"/>
          <w:b w:val="0"/>
          <w:color w:val="000000" w:themeColor="text1"/>
          <w:sz w:val="28"/>
          <w:szCs w:val="28"/>
        </w:rPr>
        <w:t xml:space="preserve"> знаний, полученных при освоении дисциплины </w:t>
      </w:r>
      <w:bookmarkStart w:id="10" w:name="_Toc265490048"/>
      <w:bookmarkStart w:id="11" w:name="_Toc293047760"/>
      <w:bookmarkStart w:id="12" w:name="_Toc421015927"/>
      <w:bookmarkStart w:id="13" w:name="_Toc468611968"/>
      <w:r w:rsidR="001D7392" w:rsidRPr="00EB067A">
        <w:rPr>
          <w:color w:val="000000" w:themeColor="text1"/>
          <w:sz w:val="28"/>
          <w:szCs w:val="28"/>
        </w:rPr>
        <w:t>«</w:t>
      </w:r>
      <w:r w:rsidR="001D7392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1D7392">
        <w:rPr>
          <w:color w:val="000000" w:themeColor="text1"/>
          <w:sz w:val="28"/>
          <w:szCs w:val="28"/>
        </w:rPr>
        <w:t>»</w:t>
      </w:r>
      <w:r w:rsidR="00644127" w:rsidRPr="00EB067A">
        <w:rPr>
          <w:rStyle w:val="FontStyle17"/>
          <w:b w:val="0"/>
          <w:color w:val="000000" w:themeColor="text1"/>
          <w:sz w:val="28"/>
          <w:szCs w:val="28"/>
        </w:rPr>
        <w:t xml:space="preserve">, </w:t>
      </w:r>
      <w:r w:rsidR="00644127" w:rsidRPr="00EB067A">
        <w:rPr>
          <w:color w:val="000000" w:themeColor="text1"/>
          <w:sz w:val="28"/>
          <w:szCs w:val="28"/>
        </w:rPr>
        <w:t xml:space="preserve">призвано обеспечить профессиональную компетентность специалиста в </w:t>
      </w:r>
      <w:r w:rsidR="004B2FE6" w:rsidRPr="00EB067A">
        <w:rPr>
          <w:color w:val="000000" w:themeColor="text1"/>
          <w:sz w:val="28"/>
          <w:szCs w:val="28"/>
        </w:rPr>
        <w:t xml:space="preserve">экономической </w:t>
      </w:r>
      <w:r w:rsidR="00644127" w:rsidRPr="00EB067A">
        <w:rPr>
          <w:color w:val="000000" w:themeColor="text1"/>
          <w:sz w:val="28"/>
          <w:szCs w:val="28"/>
        </w:rPr>
        <w:t xml:space="preserve">области </w:t>
      </w:r>
      <w:r w:rsidR="006E304B">
        <w:rPr>
          <w:color w:val="000000" w:themeColor="text1"/>
          <w:sz w:val="28"/>
          <w:szCs w:val="28"/>
        </w:rPr>
        <w:t xml:space="preserve">по </w:t>
      </w:r>
      <w:r w:rsidR="004130B0" w:rsidRPr="00EB067A">
        <w:rPr>
          <w:color w:val="000000" w:themeColor="text1"/>
          <w:sz w:val="28"/>
          <w:szCs w:val="28"/>
        </w:rPr>
        <w:t>управлени</w:t>
      </w:r>
      <w:r w:rsidR="006E304B">
        <w:rPr>
          <w:color w:val="000000" w:themeColor="text1"/>
          <w:sz w:val="28"/>
          <w:szCs w:val="28"/>
        </w:rPr>
        <w:t>ю</w:t>
      </w:r>
      <w:r w:rsidR="004130B0" w:rsidRPr="00EB067A">
        <w:rPr>
          <w:color w:val="000000" w:themeColor="text1"/>
          <w:sz w:val="28"/>
          <w:szCs w:val="28"/>
        </w:rPr>
        <w:t xml:space="preserve"> </w:t>
      </w:r>
      <w:r w:rsidR="00644127" w:rsidRPr="00EB067A">
        <w:rPr>
          <w:color w:val="000000" w:themeColor="text1"/>
          <w:sz w:val="28"/>
          <w:szCs w:val="28"/>
        </w:rPr>
        <w:t>деятельност</w:t>
      </w:r>
      <w:r w:rsidR="004130B0" w:rsidRPr="00EB067A">
        <w:rPr>
          <w:color w:val="000000" w:themeColor="text1"/>
          <w:sz w:val="28"/>
          <w:szCs w:val="28"/>
        </w:rPr>
        <w:t>ью</w:t>
      </w:r>
      <w:r w:rsidR="00644127" w:rsidRPr="00EB067A">
        <w:rPr>
          <w:color w:val="000000" w:themeColor="text1"/>
          <w:sz w:val="28"/>
          <w:szCs w:val="28"/>
        </w:rPr>
        <w:t xml:space="preserve"> </w:t>
      </w:r>
      <w:r w:rsidR="006E304B">
        <w:rPr>
          <w:color w:val="000000" w:themeColor="text1"/>
          <w:sz w:val="28"/>
          <w:szCs w:val="28"/>
        </w:rPr>
        <w:t>экономического субъекта</w:t>
      </w:r>
      <w:r w:rsidR="00644127" w:rsidRPr="00EB067A">
        <w:rPr>
          <w:color w:val="000000" w:themeColor="text1"/>
          <w:sz w:val="28"/>
          <w:szCs w:val="28"/>
        </w:rPr>
        <w:t>, в части подготовки и использования учетной информации для целей</w:t>
      </w:r>
      <w:r w:rsidR="00396F04" w:rsidRPr="00EB067A">
        <w:rPr>
          <w:color w:val="000000" w:themeColor="text1"/>
          <w:sz w:val="28"/>
          <w:szCs w:val="28"/>
        </w:rPr>
        <w:t xml:space="preserve"> </w:t>
      </w:r>
      <w:r w:rsidR="00644127" w:rsidRPr="00EB067A">
        <w:rPr>
          <w:color w:val="000000" w:themeColor="text1"/>
          <w:sz w:val="28"/>
          <w:szCs w:val="28"/>
        </w:rPr>
        <w:t xml:space="preserve">планирования, анализа и контроля. </w:t>
      </w:r>
    </w:p>
    <w:p w14:paraId="51294887" w14:textId="539762F5" w:rsidR="00836DD6" w:rsidRDefault="00836DD6" w:rsidP="00836DD6">
      <w:pPr>
        <w:pStyle w:val="Style1"/>
        <w:widowControl/>
        <w:spacing w:line="276" w:lineRule="auto"/>
        <w:ind w:right="138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Освоение дисциплины </w:t>
      </w:r>
      <w:r w:rsidRPr="00EB067A">
        <w:rPr>
          <w:color w:val="000000" w:themeColor="text1"/>
          <w:sz w:val="28"/>
          <w:szCs w:val="28"/>
        </w:rPr>
        <w:t>«</w:t>
      </w:r>
      <w:r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>
        <w:rPr>
          <w:color w:val="000000" w:themeColor="text1"/>
          <w:sz w:val="28"/>
          <w:szCs w:val="28"/>
        </w:rPr>
        <w:t>» создает основу для изучения дисциплин профиля «Международная финансовая отчетность», «Аудит и оценка рисков».</w:t>
      </w:r>
    </w:p>
    <w:p w14:paraId="73281830" w14:textId="278D516D" w:rsidR="00B413F4" w:rsidRDefault="00B413F4" w:rsidP="00B413F4">
      <w:pPr>
        <w:pStyle w:val="Style1"/>
        <w:widowControl/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</w:p>
    <w:p w14:paraId="7379776B" w14:textId="77777777" w:rsidR="000438F1" w:rsidRDefault="000438F1" w:rsidP="00B413F4">
      <w:pPr>
        <w:pStyle w:val="Style1"/>
        <w:widowControl/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</w:p>
    <w:p w14:paraId="17636FA8" w14:textId="0AF507CB" w:rsidR="00BB72DC" w:rsidRDefault="009650F9" w:rsidP="00011D3E">
      <w:pPr>
        <w:pStyle w:val="1"/>
        <w:keepLines/>
        <w:numPr>
          <w:ilvl w:val="0"/>
          <w:numId w:val="19"/>
        </w:numPr>
        <w:tabs>
          <w:tab w:val="left" w:pos="1134"/>
        </w:tabs>
        <w:ind w:left="0" w:right="138" w:firstLine="709"/>
        <w:jc w:val="both"/>
        <w:rPr>
          <w:color w:val="000000" w:themeColor="text1"/>
        </w:rPr>
      </w:pPr>
      <w:bookmarkStart w:id="14" w:name="_Toc129607044"/>
      <w:bookmarkStart w:id="15" w:name="_Toc455511847"/>
      <w:bookmarkStart w:id="16" w:name="_Toc486491777"/>
      <w:bookmarkEnd w:id="10"/>
      <w:bookmarkEnd w:id="11"/>
      <w:bookmarkEnd w:id="12"/>
      <w:r w:rsidRPr="002B3285">
        <w:rPr>
          <w:color w:val="000000" w:themeColor="text1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r w:rsidRPr="002B3285">
        <w:rPr>
          <w:color w:val="000000" w:themeColor="text1"/>
        </w:rPr>
        <w:t xml:space="preserve"> </w:t>
      </w:r>
      <w:bookmarkEnd w:id="13"/>
      <w:bookmarkEnd w:id="15"/>
      <w:bookmarkEnd w:id="16"/>
    </w:p>
    <w:p w14:paraId="7538BF0D" w14:textId="7EDB101F" w:rsidR="00E87C44" w:rsidRDefault="00E87C44" w:rsidP="00E87C44"/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2004"/>
        <w:gridCol w:w="1983"/>
      </w:tblGrid>
      <w:tr w:rsidR="00E87C44" w:rsidRPr="00E87C44" w14:paraId="16113DB2" w14:textId="77777777" w:rsidTr="00E87C44">
        <w:tc>
          <w:tcPr>
            <w:tcW w:w="2835" w:type="pct"/>
            <w:shd w:val="clear" w:color="auto" w:fill="auto"/>
          </w:tcPr>
          <w:p w14:paraId="167265B4" w14:textId="77777777" w:rsidR="00E87C44" w:rsidRPr="00E87C44" w:rsidRDefault="00E87C44" w:rsidP="00E87C44">
            <w:pPr>
              <w:keepNext/>
              <w:rPr>
                <w:b/>
              </w:rPr>
            </w:pPr>
            <w:r w:rsidRPr="00E87C44">
              <w:rPr>
                <w:b/>
              </w:rPr>
              <w:t>Вид учебной работы   по дисциплине</w:t>
            </w:r>
          </w:p>
        </w:tc>
        <w:tc>
          <w:tcPr>
            <w:tcW w:w="1088" w:type="pct"/>
            <w:shd w:val="clear" w:color="auto" w:fill="auto"/>
          </w:tcPr>
          <w:p w14:paraId="3DB456F9" w14:textId="4CE211C7" w:rsidR="00E87C44" w:rsidRPr="00E87C44" w:rsidRDefault="00E87C44" w:rsidP="00E87C44">
            <w:pPr>
              <w:keepNext/>
              <w:jc w:val="center"/>
              <w:rPr>
                <w:b/>
              </w:rPr>
            </w:pPr>
            <w:r w:rsidRPr="00E87C44">
              <w:rPr>
                <w:b/>
              </w:rPr>
              <w:t>Всего</w:t>
            </w:r>
          </w:p>
          <w:p w14:paraId="4A796B38" w14:textId="77777777" w:rsidR="00E87C44" w:rsidRPr="00E87C44" w:rsidRDefault="00E87C44" w:rsidP="00E87C44">
            <w:pPr>
              <w:keepNext/>
              <w:jc w:val="center"/>
              <w:rPr>
                <w:b/>
              </w:rPr>
            </w:pPr>
            <w:r w:rsidRPr="00E87C44">
              <w:rPr>
                <w:b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F13183D" w14:textId="4FD00A75" w:rsidR="00E87C44" w:rsidRPr="00E87C44" w:rsidRDefault="001D7392" w:rsidP="00E87C4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Семестр</w:t>
            </w:r>
            <w:r w:rsidR="00E87C44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0A95AE49" w14:textId="77777777" w:rsidR="00E87C44" w:rsidRPr="00E87C44" w:rsidRDefault="00E87C44" w:rsidP="00E87C44">
            <w:pPr>
              <w:keepNext/>
              <w:jc w:val="center"/>
              <w:rPr>
                <w:b/>
              </w:rPr>
            </w:pPr>
            <w:r w:rsidRPr="00E87C44">
              <w:rPr>
                <w:b/>
              </w:rPr>
              <w:t>(в часах)</w:t>
            </w:r>
          </w:p>
        </w:tc>
      </w:tr>
      <w:tr w:rsidR="001D7392" w:rsidRPr="00E87C44" w14:paraId="21D8EDB6" w14:textId="77777777" w:rsidTr="00E87C44">
        <w:tc>
          <w:tcPr>
            <w:tcW w:w="2835" w:type="pct"/>
            <w:shd w:val="clear" w:color="auto" w:fill="auto"/>
          </w:tcPr>
          <w:p w14:paraId="2E7887A5" w14:textId="77777777" w:rsidR="001D7392" w:rsidRPr="00E87C44" w:rsidRDefault="001D7392" w:rsidP="001D7392">
            <w:pPr>
              <w:keepNext/>
              <w:rPr>
                <w:b/>
              </w:rPr>
            </w:pPr>
            <w:r w:rsidRPr="00E87C44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088" w:type="pct"/>
            <w:shd w:val="clear" w:color="auto" w:fill="auto"/>
          </w:tcPr>
          <w:p w14:paraId="60F87E56" w14:textId="46E85BAC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</w:t>
            </w: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/</w:t>
            </w:r>
            <w:r>
              <w:rPr>
                <w:rStyle w:val="FontStyle12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1077" w:type="pct"/>
            <w:shd w:val="clear" w:color="auto" w:fill="auto"/>
          </w:tcPr>
          <w:p w14:paraId="38138854" w14:textId="7F90F50E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</w:t>
            </w: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/</w:t>
            </w:r>
            <w:r>
              <w:rPr>
                <w:rStyle w:val="FontStyle12"/>
                <w:color w:val="000000" w:themeColor="text1"/>
                <w:sz w:val="28"/>
                <w:szCs w:val="28"/>
              </w:rPr>
              <w:t>180</w:t>
            </w:r>
          </w:p>
        </w:tc>
      </w:tr>
      <w:tr w:rsidR="001D7392" w:rsidRPr="00E87C44" w14:paraId="66C6B1BE" w14:textId="77777777" w:rsidTr="00E87C44">
        <w:tc>
          <w:tcPr>
            <w:tcW w:w="2835" w:type="pct"/>
            <w:shd w:val="clear" w:color="auto" w:fill="auto"/>
          </w:tcPr>
          <w:p w14:paraId="1A242135" w14:textId="77777777" w:rsidR="001D7392" w:rsidRPr="00E87C44" w:rsidRDefault="001D7392" w:rsidP="001D7392">
            <w:pPr>
              <w:keepNext/>
              <w:rPr>
                <w:b/>
                <w:i/>
              </w:rPr>
            </w:pPr>
            <w:r w:rsidRPr="00E87C44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088" w:type="pct"/>
            <w:shd w:val="clear" w:color="auto" w:fill="auto"/>
          </w:tcPr>
          <w:p w14:paraId="771AA9AB" w14:textId="7830521C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1077" w:type="pct"/>
            <w:shd w:val="clear" w:color="auto" w:fill="auto"/>
          </w:tcPr>
          <w:p w14:paraId="54EC06E5" w14:textId="26461745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84</w:t>
            </w:r>
          </w:p>
        </w:tc>
      </w:tr>
      <w:tr w:rsidR="001D7392" w:rsidRPr="00E87C44" w14:paraId="2D88EC1F" w14:textId="77777777" w:rsidTr="00E87C44">
        <w:tc>
          <w:tcPr>
            <w:tcW w:w="2835" w:type="pct"/>
            <w:shd w:val="clear" w:color="auto" w:fill="auto"/>
          </w:tcPr>
          <w:p w14:paraId="6F9DC2A0" w14:textId="77777777" w:rsidR="001D7392" w:rsidRPr="00E87C44" w:rsidRDefault="001D7392" w:rsidP="001D7392">
            <w:pPr>
              <w:keepNext/>
              <w:rPr>
                <w:i/>
              </w:rPr>
            </w:pPr>
            <w:r w:rsidRPr="00E87C44">
              <w:rPr>
                <w:i/>
              </w:rPr>
              <w:t xml:space="preserve">Лекции </w:t>
            </w:r>
          </w:p>
        </w:tc>
        <w:tc>
          <w:tcPr>
            <w:tcW w:w="1088" w:type="pct"/>
            <w:shd w:val="clear" w:color="auto" w:fill="auto"/>
          </w:tcPr>
          <w:p w14:paraId="124076F4" w14:textId="48691593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077" w:type="pct"/>
            <w:shd w:val="clear" w:color="auto" w:fill="auto"/>
          </w:tcPr>
          <w:p w14:paraId="4E2027CF" w14:textId="552CFE14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34</w:t>
            </w:r>
          </w:p>
        </w:tc>
      </w:tr>
      <w:tr w:rsidR="001D7392" w:rsidRPr="00E87C44" w14:paraId="410ADBC9" w14:textId="77777777" w:rsidTr="00E87C44">
        <w:tc>
          <w:tcPr>
            <w:tcW w:w="2835" w:type="pct"/>
            <w:shd w:val="clear" w:color="auto" w:fill="auto"/>
          </w:tcPr>
          <w:p w14:paraId="78D72598" w14:textId="77777777" w:rsidR="001D7392" w:rsidRPr="00E87C44" w:rsidRDefault="001D7392" w:rsidP="001D7392">
            <w:pPr>
              <w:keepNext/>
              <w:rPr>
                <w:i/>
              </w:rPr>
            </w:pPr>
            <w:r w:rsidRPr="00E87C44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088" w:type="pct"/>
            <w:shd w:val="clear" w:color="auto" w:fill="auto"/>
          </w:tcPr>
          <w:p w14:paraId="70CA2B3B" w14:textId="3FC296AC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077" w:type="pct"/>
            <w:shd w:val="clear" w:color="auto" w:fill="auto"/>
          </w:tcPr>
          <w:p w14:paraId="16E96FBF" w14:textId="64BC96A6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50</w:t>
            </w:r>
          </w:p>
        </w:tc>
      </w:tr>
      <w:tr w:rsidR="001D7392" w:rsidRPr="00E87C44" w14:paraId="34A5D102" w14:textId="77777777" w:rsidTr="00E87C44">
        <w:tc>
          <w:tcPr>
            <w:tcW w:w="2835" w:type="pct"/>
            <w:shd w:val="clear" w:color="auto" w:fill="auto"/>
          </w:tcPr>
          <w:p w14:paraId="589E7C05" w14:textId="77777777" w:rsidR="001D7392" w:rsidRPr="00E87C44" w:rsidRDefault="001D7392" w:rsidP="001D7392">
            <w:pPr>
              <w:keepNext/>
              <w:rPr>
                <w:b/>
                <w:i/>
              </w:rPr>
            </w:pPr>
            <w:r w:rsidRPr="00E87C44">
              <w:rPr>
                <w:b/>
                <w:i/>
              </w:rPr>
              <w:t>Самостоятельная работа</w:t>
            </w:r>
          </w:p>
        </w:tc>
        <w:tc>
          <w:tcPr>
            <w:tcW w:w="1088" w:type="pct"/>
            <w:shd w:val="clear" w:color="auto" w:fill="auto"/>
          </w:tcPr>
          <w:p w14:paraId="5308A907" w14:textId="58B14916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1077" w:type="pct"/>
            <w:shd w:val="clear" w:color="auto" w:fill="auto"/>
          </w:tcPr>
          <w:p w14:paraId="0E4949E3" w14:textId="52EFBE89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96</w:t>
            </w:r>
          </w:p>
        </w:tc>
      </w:tr>
      <w:tr w:rsidR="001D7392" w:rsidRPr="00E87C44" w14:paraId="29FD17FC" w14:textId="77777777" w:rsidTr="00E87C44">
        <w:tc>
          <w:tcPr>
            <w:tcW w:w="2835" w:type="pct"/>
            <w:shd w:val="clear" w:color="auto" w:fill="auto"/>
          </w:tcPr>
          <w:p w14:paraId="58500075" w14:textId="77777777" w:rsidR="001D7392" w:rsidRPr="00E87C44" w:rsidRDefault="001D7392" w:rsidP="001D7392">
            <w:pPr>
              <w:keepNext/>
            </w:pPr>
            <w:r w:rsidRPr="00E87C44">
              <w:t xml:space="preserve">Вид текущего контроля </w:t>
            </w:r>
          </w:p>
        </w:tc>
        <w:tc>
          <w:tcPr>
            <w:tcW w:w="1088" w:type="pct"/>
            <w:shd w:val="clear" w:color="auto" w:fill="auto"/>
          </w:tcPr>
          <w:p w14:paraId="102E7454" w14:textId="0DDC988F" w:rsidR="001D7392" w:rsidRPr="00E87C44" w:rsidRDefault="001D7392" w:rsidP="001D7392">
            <w:pPr>
              <w:keepNext/>
              <w:jc w:val="center"/>
            </w:pPr>
            <w:r w:rsidRPr="00E87C44">
              <w:t>контрольная работа</w:t>
            </w:r>
          </w:p>
        </w:tc>
        <w:tc>
          <w:tcPr>
            <w:tcW w:w="1077" w:type="pct"/>
            <w:shd w:val="clear" w:color="auto" w:fill="auto"/>
          </w:tcPr>
          <w:p w14:paraId="61317C9A" w14:textId="4DF271E4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 w:rsidRPr="00E87C44">
              <w:t>контрольная работа</w:t>
            </w:r>
          </w:p>
        </w:tc>
      </w:tr>
      <w:tr w:rsidR="001D7392" w:rsidRPr="00E87C44" w14:paraId="4A7000E6" w14:textId="77777777" w:rsidTr="00E87C44">
        <w:tc>
          <w:tcPr>
            <w:tcW w:w="2835" w:type="pct"/>
            <w:shd w:val="clear" w:color="auto" w:fill="auto"/>
          </w:tcPr>
          <w:p w14:paraId="6D8DE919" w14:textId="77777777" w:rsidR="001D7392" w:rsidRPr="00E87C44" w:rsidRDefault="001D7392" w:rsidP="001D7392">
            <w:pPr>
              <w:keepNext/>
            </w:pPr>
            <w:r w:rsidRPr="00E87C44">
              <w:t>Вид промежуточной аттестации</w:t>
            </w:r>
          </w:p>
        </w:tc>
        <w:tc>
          <w:tcPr>
            <w:tcW w:w="1088" w:type="pct"/>
            <w:shd w:val="clear" w:color="auto" w:fill="auto"/>
          </w:tcPr>
          <w:p w14:paraId="78345A04" w14:textId="1F5D2F93" w:rsidR="001D7392" w:rsidRPr="00E87C44" w:rsidRDefault="001D7392" w:rsidP="001D7392">
            <w:pPr>
              <w:keepNext/>
              <w:jc w:val="center"/>
            </w:pPr>
            <w:r>
              <w:t>экзамен</w:t>
            </w:r>
          </w:p>
        </w:tc>
        <w:tc>
          <w:tcPr>
            <w:tcW w:w="1077" w:type="pct"/>
            <w:shd w:val="clear" w:color="auto" w:fill="auto"/>
          </w:tcPr>
          <w:p w14:paraId="0B6E4810" w14:textId="74FF65C6" w:rsidR="001D7392" w:rsidRPr="00E87C44" w:rsidRDefault="001D7392" w:rsidP="001D7392">
            <w:pPr>
              <w:keepNext/>
              <w:jc w:val="center"/>
              <w:rPr>
                <w:b/>
                <w:i/>
              </w:rPr>
            </w:pPr>
            <w:r>
              <w:t>экзамен</w:t>
            </w:r>
          </w:p>
        </w:tc>
      </w:tr>
    </w:tbl>
    <w:p w14:paraId="350668BA" w14:textId="2566163B" w:rsidR="00E87C44" w:rsidRDefault="00E87C44" w:rsidP="00E87C44"/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2004"/>
        <w:gridCol w:w="1983"/>
      </w:tblGrid>
      <w:tr w:rsidR="0051078E" w:rsidRPr="00E87C44" w14:paraId="6BF2D041" w14:textId="77777777" w:rsidTr="0051078E">
        <w:tc>
          <w:tcPr>
            <w:tcW w:w="2835" w:type="pct"/>
            <w:shd w:val="clear" w:color="auto" w:fill="auto"/>
          </w:tcPr>
          <w:p w14:paraId="7C377312" w14:textId="77777777" w:rsidR="0051078E" w:rsidRPr="00E87C44" w:rsidRDefault="0051078E" w:rsidP="0051078E">
            <w:pPr>
              <w:keepNext/>
              <w:rPr>
                <w:b/>
              </w:rPr>
            </w:pPr>
            <w:r w:rsidRPr="00E87C44">
              <w:rPr>
                <w:b/>
              </w:rPr>
              <w:t>Вид учебной работы   по дисциплине</w:t>
            </w:r>
          </w:p>
        </w:tc>
        <w:tc>
          <w:tcPr>
            <w:tcW w:w="1088" w:type="pct"/>
            <w:shd w:val="clear" w:color="auto" w:fill="auto"/>
          </w:tcPr>
          <w:p w14:paraId="76468401" w14:textId="77777777" w:rsidR="0051078E" w:rsidRPr="00E87C44" w:rsidRDefault="0051078E" w:rsidP="0051078E">
            <w:pPr>
              <w:keepNext/>
              <w:jc w:val="center"/>
              <w:rPr>
                <w:b/>
              </w:rPr>
            </w:pPr>
            <w:r w:rsidRPr="00E87C44">
              <w:rPr>
                <w:b/>
              </w:rPr>
              <w:t>Всего</w:t>
            </w:r>
          </w:p>
          <w:p w14:paraId="0A430DFB" w14:textId="77777777" w:rsidR="0051078E" w:rsidRPr="00E87C44" w:rsidRDefault="0051078E" w:rsidP="0051078E">
            <w:pPr>
              <w:keepNext/>
              <w:jc w:val="center"/>
              <w:rPr>
                <w:b/>
              </w:rPr>
            </w:pPr>
            <w:r w:rsidRPr="00E87C44">
              <w:rPr>
                <w:b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497C1426" w14:textId="549DBDCF" w:rsidR="0051078E" w:rsidRPr="00E87C44" w:rsidRDefault="0051078E" w:rsidP="0051078E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Семестр 5</w:t>
            </w:r>
          </w:p>
          <w:p w14:paraId="381DD7F6" w14:textId="77777777" w:rsidR="0051078E" w:rsidRPr="00E87C44" w:rsidRDefault="0051078E" w:rsidP="0051078E">
            <w:pPr>
              <w:keepNext/>
              <w:jc w:val="center"/>
              <w:rPr>
                <w:b/>
              </w:rPr>
            </w:pPr>
            <w:r w:rsidRPr="00E87C44">
              <w:rPr>
                <w:b/>
              </w:rPr>
              <w:t>(в часах)</w:t>
            </w:r>
          </w:p>
        </w:tc>
      </w:tr>
      <w:tr w:rsidR="00410E6A" w:rsidRPr="00E87C44" w14:paraId="20EF5F60" w14:textId="77777777" w:rsidTr="0051078E">
        <w:tc>
          <w:tcPr>
            <w:tcW w:w="2835" w:type="pct"/>
            <w:shd w:val="clear" w:color="auto" w:fill="auto"/>
          </w:tcPr>
          <w:p w14:paraId="5D2C5049" w14:textId="77777777" w:rsidR="00410E6A" w:rsidRPr="00E87C44" w:rsidRDefault="00410E6A" w:rsidP="00410E6A">
            <w:pPr>
              <w:keepNext/>
              <w:rPr>
                <w:b/>
              </w:rPr>
            </w:pPr>
            <w:r w:rsidRPr="00E87C44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088" w:type="pct"/>
            <w:shd w:val="clear" w:color="auto" w:fill="auto"/>
          </w:tcPr>
          <w:p w14:paraId="0810F855" w14:textId="5DC316B0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</w:t>
            </w: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/</w:t>
            </w:r>
            <w:r>
              <w:rPr>
                <w:rStyle w:val="FontStyle12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1077" w:type="pct"/>
            <w:shd w:val="clear" w:color="auto" w:fill="auto"/>
          </w:tcPr>
          <w:p w14:paraId="0E13995E" w14:textId="3948D178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</w:t>
            </w: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/</w:t>
            </w:r>
            <w:r>
              <w:rPr>
                <w:rStyle w:val="FontStyle12"/>
                <w:color w:val="000000" w:themeColor="text1"/>
                <w:sz w:val="28"/>
                <w:szCs w:val="28"/>
              </w:rPr>
              <w:t>108</w:t>
            </w:r>
          </w:p>
        </w:tc>
      </w:tr>
      <w:tr w:rsidR="00410E6A" w:rsidRPr="00E87C44" w14:paraId="391B592A" w14:textId="77777777" w:rsidTr="0051078E">
        <w:tc>
          <w:tcPr>
            <w:tcW w:w="2835" w:type="pct"/>
            <w:shd w:val="clear" w:color="auto" w:fill="auto"/>
          </w:tcPr>
          <w:p w14:paraId="1A2AB082" w14:textId="77777777" w:rsidR="00410E6A" w:rsidRPr="00E87C44" w:rsidRDefault="00410E6A" w:rsidP="00410E6A">
            <w:pPr>
              <w:keepNext/>
              <w:rPr>
                <w:b/>
                <w:i/>
              </w:rPr>
            </w:pPr>
            <w:r w:rsidRPr="00E87C44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088" w:type="pct"/>
            <w:shd w:val="clear" w:color="auto" w:fill="auto"/>
          </w:tcPr>
          <w:p w14:paraId="72C21B67" w14:textId="5D374F57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077" w:type="pct"/>
            <w:shd w:val="clear" w:color="auto" w:fill="auto"/>
          </w:tcPr>
          <w:p w14:paraId="1BA236C1" w14:textId="32DE1FB7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50</w:t>
            </w:r>
          </w:p>
        </w:tc>
      </w:tr>
      <w:tr w:rsidR="00410E6A" w:rsidRPr="00E87C44" w14:paraId="62EEEFC4" w14:textId="77777777" w:rsidTr="0051078E">
        <w:tc>
          <w:tcPr>
            <w:tcW w:w="2835" w:type="pct"/>
            <w:shd w:val="clear" w:color="auto" w:fill="auto"/>
          </w:tcPr>
          <w:p w14:paraId="69386BEF" w14:textId="77777777" w:rsidR="00410E6A" w:rsidRPr="00E87C44" w:rsidRDefault="00410E6A" w:rsidP="00410E6A">
            <w:pPr>
              <w:keepNext/>
              <w:rPr>
                <w:i/>
              </w:rPr>
            </w:pPr>
            <w:r w:rsidRPr="00E87C44">
              <w:rPr>
                <w:i/>
              </w:rPr>
              <w:t xml:space="preserve">Лекции </w:t>
            </w:r>
          </w:p>
        </w:tc>
        <w:tc>
          <w:tcPr>
            <w:tcW w:w="1088" w:type="pct"/>
            <w:shd w:val="clear" w:color="auto" w:fill="auto"/>
          </w:tcPr>
          <w:p w14:paraId="34919B33" w14:textId="05A72957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077" w:type="pct"/>
            <w:shd w:val="clear" w:color="auto" w:fill="auto"/>
          </w:tcPr>
          <w:p w14:paraId="50FBB22B" w14:textId="7FB5D3FC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16</w:t>
            </w:r>
          </w:p>
        </w:tc>
      </w:tr>
      <w:tr w:rsidR="00410E6A" w:rsidRPr="00E87C44" w14:paraId="0C2D3DFE" w14:textId="77777777" w:rsidTr="0051078E">
        <w:tc>
          <w:tcPr>
            <w:tcW w:w="2835" w:type="pct"/>
            <w:shd w:val="clear" w:color="auto" w:fill="auto"/>
          </w:tcPr>
          <w:p w14:paraId="03710B5F" w14:textId="77777777" w:rsidR="00410E6A" w:rsidRPr="00E87C44" w:rsidRDefault="00410E6A" w:rsidP="00410E6A">
            <w:pPr>
              <w:keepNext/>
              <w:rPr>
                <w:i/>
              </w:rPr>
            </w:pPr>
            <w:r w:rsidRPr="00E87C44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088" w:type="pct"/>
            <w:shd w:val="clear" w:color="auto" w:fill="auto"/>
          </w:tcPr>
          <w:p w14:paraId="22CDF4D5" w14:textId="655A9712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077" w:type="pct"/>
            <w:shd w:val="clear" w:color="auto" w:fill="auto"/>
          </w:tcPr>
          <w:p w14:paraId="5236677E" w14:textId="7649ABBB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34</w:t>
            </w:r>
          </w:p>
        </w:tc>
      </w:tr>
      <w:tr w:rsidR="00410E6A" w:rsidRPr="00E87C44" w14:paraId="29E07B01" w14:textId="77777777" w:rsidTr="0051078E">
        <w:tc>
          <w:tcPr>
            <w:tcW w:w="2835" w:type="pct"/>
            <w:shd w:val="clear" w:color="auto" w:fill="auto"/>
          </w:tcPr>
          <w:p w14:paraId="3EAFFE5C" w14:textId="77777777" w:rsidR="00410E6A" w:rsidRPr="00E87C44" w:rsidRDefault="00410E6A" w:rsidP="00410E6A">
            <w:pPr>
              <w:keepNext/>
              <w:rPr>
                <w:b/>
                <w:i/>
              </w:rPr>
            </w:pPr>
            <w:r w:rsidRPr="00E87C44">
              <w:rPr>
                <w:b/>
                <w:i/>
              </w:rPr>
              <w:t>Самостоятельная работа</w:t>
            </w:r>
          </w:p>
        </w:tc>
        <w:tc>
          <w:tcPr>
            <w:tcW w:w="1088" w:type="pct"/>
            <w:shd w:val="clear" w:color="auto" w:fill="auto"/>
          </w:tcPr>
          <w:p w14:paraId="00BDD509" w14:textId="7F853424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077" w:type="pct"/>
            <w:shd w:val="clear" w:color="auto" w:fill="auto"/>
          </w:tcPr>
          <w:p w14:paraId="0DA263EF" w14:textId="67248AC5" w:rsidR="00410E6A" w:rsidRPr="00E87C44" w:rsidRDefault="00410E6A" w:rsidP="00410E6A">
            <w:pPr>
              <w:keepNext/>
              <w:jc w:val="center"/>
              <w:rPr>
                <w:b/>
                <w:i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58</w:t>
            </w:r>
          </w:p>
        </w:tc>
      </w:tr>
      <w:tr w:rsidR="0051078E" w:rsidRPr="00E87C44" w14:paraId="0A13AD2D" w14:textId="77777777" w:rsidTr="0051078E">
        <w:tc>
          <w:tcPr>
            <w:tcW w:w="2835" w:type="pct"/>
            <w:shd w:val="clear" w:color="auto" w:fill="auto"/>
          </w:tcPr>
          <w:p w14:paraId="23DB96AA" w14:textId="77777777" w:rsidR="0051078E" w:rsidRPr="00E87C44" w:rsidRDefault="0051078E" w:rsidP="0051078E">
            <w:pPr>
              <w:keepNext/>
            </w:pPr>
            <w:r w:rsidRPr="00E87C44">
              <w:t xml:space="preserve">Вид текущего контроля </w:t>
            </w:r>
          </w:p>
        </w:tc>
        <w:tc>
          <w:tcPr>
            <w:tcW w:w="1088" w:type="pct"/>
            <w:shd w:val="clear" w:color="auto" w:fill="auto"/>
          </w:tcPr>
          <w:p w14:paraId="3A2FC9EB" w14:textId="77777777" w:rsidR="0051078E" w:rsidRPr="00E87C44" w:rsidRDefault="0051078E" w:rsidP="0051078E">
            <w:pPr>
              <w:keepNext/>
              <w:jc w:val="center"/>
            </w:pPr>
            <w:r w:rsidRPr="00E87C44">
              <w:t>контрольная работа</w:t>
            </w:r>
          </w:p>
        </w:tc>
        <w:tc>
          <w:tcPr>
            <w:tcW w:w="1077" w:type="pct"/>
            <w:shd w:val="clear" w:color="auto" w:fill="auto"/>
          </w:tcPr>
          <w:p w14:paraId="56620982" w14:textId="77777777" w:rsidR="0051078E" w:rsidRPr="00E87C44" w:rsidRDefault="0051078E" w:rsidP="0051078E">
            <w:pPr>
              <w:keepNext/>
              <w:jc w:val="center"/>
              <w:rPr>
                <w:b/>
                <w:i/>
              </w:rPr>
            </w:pPr>
            <w:r w:rsidRPr="00E87C44">
              <w:t>контрольная работа</w:t>
            </w:r>
          </w:p>
        </w:tc>
      </w:tr>
      <w:tr w:rsidR="0051078E" w:rsidRPr="00E87C44" w14:paraId="3A2874AC" w14:textId="77777777" w:rsidTr="0051078E">
        <w:tc>
          <w:tcPr>
            <w:tcW w:w="2835" w:type="pct"/>
            <w:shd w:val="clear" w:color="auto" w:fill="auto"/>
          </w:tcPr>
          <w:p w14:paraId="2FE74EDF" w14:textId="77777777" w:rsidR="0051078E" w:rsidRPr="00E87C44" w:rsidRDefault="0051078E" w:rsidP="0051078E">
            <w:pPr>
              <w:keepNext/>
            </w:pPr>
            <w:r w:rsidRPr="00E87C44">
              <w:t>Вид промежуточной аттестации</w:t>
            </w:r>
          </w:p>
        </w:tc>
        <w:tc>
          <w:tcPr>
            <w:tcW w:w="1088" w:type="pct"/>
            <w:shd w:val="clear" w:color="auto" w:fill="auto"/>
          </w:tcPr>
          <w:p w14:paraId="57C98B57" w14:textId="77777777" w:rsidR="0051078E" w:rsidRPr="00E87C44" w:rsidRDefault="0051078E" w:rsidP="0051078E">
            <w:pPr>
              <w:keepNext/>
              <w:jc w:val="center"/>
            </w:pPr>
            <w:r>
              <w:t>экзамен</w:t>
            </w:r>
          </w:p>
        </w:tc>
        <w:tc>
          <w:tcPr>
            <w:tcW w:w="1077" w:type="pct"/>
            <w:shd w:val="clear" w:color="auto" w:fill="auto"/>
          </w:tcPr>
          <w:p w14:paraId="69F369A3" w14:textId="77777777" w:rsidR="0051078E" w:rsidRPr="00E87C44" w:rsidRDefault="0051078E" w:rsidP="0051078E">
            <w:pPr>
              <w:keepNext/>
              <w:jc w:val="center"/>
              <w:rPr>
                <w:b/>
                <w:i/>
              </w:rPr>
            </w:pPr>
            <w:r>
              <w:t>экзамен</w:t>
            </w:r>
          </w:p>
        </w:tc>
      </w:tr>
    </w:tbl>
    <w:p w14:paraId="586F89CF" w14:textId="4B97BAF3" w:rsidR="00E87C44" w:rsidRDefault="00E87C44" w:rsidP="00E87C44"/>
    <w:p w14:paraId="5C6762DB" w14:textId="77777777" w:rsidR="00824854" w:rsidRPr="00EB067A" w:rsidRDefault="006D1975" w:rsidP="00EC4045">
      <w:pPr>
        <w:pStyle w:val="1"/>
        <w:keepNext w:val="0"/>
        <w:numPr>
          <w:ilvl w:val="0"/>
          <w:numId w:val="19"/>
        </w:numPr>
        <w:tabs>
          <w:tab w:val="left" w:pos="1134"/>
        </w:tabs>
        <w:spacing w:before="0" w:after="0"/>
        <w:ind w:left="0" w:right="138" w:firstLine="709"/>
        <w:jc w:val="both"/>
        <w:rPr>
          <w:rStyle w:val="FontStyle15"/>
          <w:b/>
          <w:bCs/>
          <w:color w:val="000000" w:themeColor="text1"/>
          <w:sz w:val="28"/>
          <w:szCs w:val="32"/>
        </w:rPr>
      </w:pPr>
      <w:bookmarkStart w:id="17" w:name="_Toc468611970"/>
      <w:bookmarkStart w:id="18" w:name="_Toc486491778"/>
      <w:bookmarkStart w:id="19" w:name="_Toc129607045"/>
      <w:r w:rsidRPr="00EB067A">
        <w:rPr>
          <w:rStyle w:val="FontStyle15"/>
          <w:b/>
          <w:bCs/>
          <w:color w:val="000000" w:themeColor="text1"/>
          <w:sz w:val="28"/>
          <w:szCs w:val="32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</w:p>
    <w:p w14:paraId="054850DE" w14:textId="77777777" w:rsidR="0004640B" w:rsidRPr="00EB067A" w:rsidRDefault="0004640B" w:rsidP="00FE55BB">
      <w:pPr>
        <w:tabs>
          <w:tab w:val="left" w:pos="1134"/>
        </w:tabs>
        <w:spacing w:line="360" w:lineRule="auto"/>
        <w:ind w:right="138" w:firstLine="709"/>
        <w:jc w:val="both"/>
        <w:rPr>
          <w:color w:val="000000" w:themeColor="text1"/>
        </w:rPr>
      </w:pPr>
      <w:bookmarkStart w:id="20" w:name="_GoBack"/>
      <w:bookmarkEnd w:id="20"/>
    </w:p>
    <w:p w14:paraId="4252F7F1" w14:textId="77777777" w:rsidR="00AC4DF4" w:rsidRPr="00A33047" w:rsidRDefault="00AC4DF4" w:rsidP="00FE55BB">
      <w:pPr>
        <w:pStyle w:val="1"/>
        <w:tabs>
          <w:tab w:val="left" w:pos="1134"/>
        </w:tabs>
        <w:spacing w:before="0" w:after="0" w:line="360" w:lineRule="auto"/>
        <w:ind w:right="138" w:firstLine="709"/>
        <w:jc w:val="both"/>
        <w:rPr>
          <w:rFonts w:asciiTheme="majorBidi" w:hAnsiTheme="majorBidi" w:cstheme="majorBidi"/>
          <w:color w:val="000000" w:themeColor="text1"/>
          <w:szCs w:val="28"/>
        </w:rPr>
      </w:pPr>
      <w:bookmarkStart w:id="21" w:name="_Toc486491779"/>
      <w:bookmarkStart w:id="22" w:name="_Toc129607046"/>
      <w:r w:rsidRPr="00A33047">
        <w:rPr>
          <w:rFonts w:asciiTheme="majorBidi" w:hAnsiTheme="majorBidi" w:cstheme="majorBidi"/>
          <w:color w:val="000000" w:themeColor="text1"/>
          <w:szCs w:val="28"/>
        </w:rPr>
        <w:lastRenderedPageBreak/>
        <w:t xml:space="preserve">5.1. </w:t>
      </w:r>
      <w:r w:rsidR="00A8003E" w:rsidRPr="00A33047">
        <w:rPr>
          <w:rFonts w:asciiTheme="majorBidi" w:hAnsiTheme="majorBidi" w:cstheme="majorBidi"/>
          <w:color w:val="000000" w:themeColor="text1"/>
          <w:szCs w:val="28"/>
        </w:rPr>
        <w:t>Содержание дисциплины</w:t>
      </w:r>
      <w:bookmarkEnd w:id="21"/>
      <w:bookmarkEnd w:id="22"/>
    </w:p>
    <w:p w14:paraId="07782F30" w14:textId="01DD59C4" w:rsidR="001775D1" w:rsidRPr="005D3CAC" w:rsidRDefault="001775D1" w:rsidP="00AD75A1">
      <w:pPr>
        <w:pStyle w:val="text1"/>
        <w:tabs>
          <w:tab w:val="left" w:pos="708"/>
        </w:tabs>
        <w:spacing w:line="276" w:lineRule="auto"/>
        <w:ind w:right="138"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3" w:name="_Toc421015930"/>
      <w:bookmarkStart w:id="24" w:name="_Toc468611972"/>
      <w:bookmarkStart w:id="25" w:name="_Toc486491780"/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>Тема 1.</w:t>
      </w:r>
      <w:r w:rsidR="00836DD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Организация у</w:t>
      </w:r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правленческ</w:t>
      </w:r>
      <w:r w:rsidR="00836DD6">
        <w:rPr>
          <w:rFonts w:ascii="Times New Roman" w:hAnsi="Times New Roman"/>
          <w:b/>
          <w:bCs/>
          <w:color w:val="000000" w:themeColor="text1"/>
          <w:sz w:val="28"/>
          <w:szCs w:val="28"/>
        </w:rPr>
        <w:t>ого</w:t>
      </w:r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учет</w:t>
      </w:r>
      <w:r w:rsidR="00836DD6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 системе </w:t>
      </w:r>
      <w:r w:rsidR="00836DD6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менеджмента</w:t>
      </w:r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экономическ</w:t>
      </w:r>
      <w:r w:rsidR="00836DD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ого </w:t>
      </w:r>
      <w:r w:rsidRPr="005D3CAC">
        <w:rPr>
          <w:rFonts w:ascii="Times New Roman" w:hAnsi="Times New Roman"/>
          <w:b/>
          <w:bCs/>
          <w:color w:val="000000" w:themeColor="text1"/>
          <w:sz w:val="28"/>
          <w:szCs w:val="28"/>
        </w:rPr>
        <w:t>субъекта</w:t>
      </w:r>
    </w:p>
    <w:p w14:paraId="02E82DA6" w14:textId="4EAA3D08" w:rsidR="001775D1" w:rsidRPr="005D3CAC" w:rsidRDefault="004E48AB" w:rsidP="00836DD6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Цели</w:t>
      </w:r>
      <w:r w:rsidR="00836DD6">
        <w:rPr>
          <w:color w:val="000000" w:themeColor="text1"/>
          <w:sz w:val="28"/>
          <w:szCs w:val="28"/>
        </w:rPr>
        <w:t>,</w:t>
      </w:r>
      <w:r w:rsidRPr="005D3CAC">
        <w:rPr>
          <w:color w:val="000000" w:themeColor="text1"/>
          <w:sz w:val="28"/>
          <w:szCs w:val="28"/>
        </w:rPr>
        <w:t xml:space="preserve"> задачи</w:t>
      </w:r>
      <w:r w:rsidR="00836DD6">
        <w:rPr>
          <w:color w:val="000000" w:themeColor="text1"/>
          <w:sz w:val="28"/>
          <w:szCs w:val="28"/>
        </w:rPr>
        <w:t>, основные этапы развития</w:t>
      </w:r>
      <w:r w:rsidRPr="005D3CAC">
        <w:rPr>
          <w:color w:val="000000" w:themeColor="text1"/>
          <w:sz w:val="28"/>
          <w:szCs w:val="28"/>
        </w:rPr>
        <w:t xml:space="preserve"> управленческого учета.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  <w:r w:rsidR="00CD7733" w:rsidRPr="005D3CAC">
        <w:rPr>
          <w:color w:val="000000" w:themeColor="text1"/>
          <w:sz w:val="28"/>
          <w:szCs w:val="28"/>
        </w:rPr>
        <w:t>Управленческий</w:t>
      </w:r>
      <w:r w:rsidR="001775D1" w:rsidRPr="005D3CAC">
        <w:rPr>
          <w:color w:val="000000" w:themeColor="text1"/>
          <w:sz w:val="28"/>
          <w:szCs w:val="28"/>
        </w:rPr>
        <w:t xml:space="preserve"> учет как часть </w:t>
      </w:r>
      <w:r w:rsidR="00CD7733" w:rsidRPr="005D3CAC">
        <w:rPr>
          <w:color w:val="000000" w:themeColor="text1"/>
          <w:sz w:val="28"/>
          <w:szCs w:val="28"/>
        </w:rPr>
        <w:t>информационной</w:t>
      </w:r>
      <w:r w:rsidR="001775D1" w:rsidRPr="005D3CAC">
        <w:rPr>
          <w:color w:val="000000" w:themeColor="text1"/>
          <w:sz w:val="28"/>
          <w:szCs w:val="28"/>
        </w:rPr>
        <w:t xml:space="preserve"> системы предприятия</w:t>
      </w:r>
      <w:r w:rsidR="00836DD6">
        <w:rPr>
          <w:color w:val="000000" w:themeColor="text1"/>
          <w:sz w:val="28"/>
          <w:szCs w:val="28"/>
        </w:rPr>
        <w:t>: обособление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  <w:r w:rsidR="00836DD6">
        <w:rPr>
          <w:color w:val="000000" w:themeColor="text1"/>
          <w:sz w:val="28"/>
          <w:szCs w:val="28"/>
        </w:rPr>
        <w:t xml:space="preserve">от </w:t>
      </w:r>
      <w:r w:rsidR="001775D1" w:rsidRPr="005D3CAC">
        <w:rPr>
          <w:color w:val="000000" w:themeColor="text1"/>
          <w:sz w:val="28"/>
          <w:szCs w:val="28"/>
        </w:rPr>
        <w:t xml:space="preserve">финансового учета. </w:t>
      </w:r>
      <w:r w:rsidRPr="005D3CAC">
        <w:rPr>
          <w:color w:val="000000" w:themeColor="text1"/>
          <w:sz w:val="28"/>
          <w:szCs w:val="28"/>
        </w:rPr>
        <w:t xml:space="preserve"> </w:t>
      </w:r>
    </w:p>
    <w:p w14:paraId="74EB46D0" w14:textId="70279C55" w:rsidR="001775D1" w:rsidRPr="005D3CAC" w:rsidRDefault="00836DD6" w:rsidP="00836DD6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Функции управленческого учета. Основные источники управленческой информации.</w:t>
      </w:r>
      <w:r w:rsidR="001775D1" w:rsidRPr="005D3CAC">
        <w:rPr>
          <w:color w:val="000000" w:themeColor="text1"/>
          <w:sz w:val="28"/>
          <w:szCs w:val="28"/>
        </w:rPr>
        <w:t xml:space="preserve"> Организация управленческого учета по центрам ответственности.</w:t>
      </w:r>
      <w:r w:rsidR="004130B0" w:rsidRPr="005D3CAC">
        <w:rPr>
          <w:color w:val="000000" w:themeColor="text1"/>
          <w:sz w:val="28"/>
          <w:szCs w:val="28"/>
        </w:rPr>
        <w:t xml:space="preserve"> </w:t>
      </w:r>
    </w:p>
    <w:p w14:paraId="7B0EF4AB" w14:textId="2F2692A2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 xml:space="preserve">Тема 2. Учет затрат </w:t>
      </w:r>
      <w:r w:rsidR="00ED1A3E">
        <w:rPr>
          <w:b/>
          <w:bCs/>
          <w:color w:val="000000" w:themeColor="text1"/>
          <w:sz w:val="28"/>
          <w:szCs w:val="28"/>
        </w:rPr>
        <w:t>как основа информационного обеспечения принятия решений</w:t>
      </w:r>
      <w:r w:rsidRPr="005D3CAC">
        <w:rPr>
          <w:b/>
          <w:bCs/>
          <w:color w:val="000000" w:themeColor="text1"/>
          <w:sz w:val="28"/>
          <w:szCs w:val="28"/>
        </w:rPr>
        <w:t xml:space="preserve"> </w:t>
      </w:r>
    </w:p>
    <w:p w14:paraId="460270DD" w14:textId="3990E681" w:rsidR="001775D1" w:rsidRPr="005D3CAC" w:rsidRDefault="001775D1" w:rsidP="001727D8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Классификаци</w:t>
      </w:r>
      <w:r w:rsidR="00836DD6">
        <w:rPr>
          <w:color w:val="000000" w:themeColor="text1"/>
          <w:sz w:val="28"/>
          <w:szCs w:val="28"/>
        </w:rPr>
        <w:t>и</w:t>
      </w:r>
      <w:r w:rsidRPr="005D3CAC">
        <w:rPr>
          <w:color w:val="000000" w:themeColor="text1"/>
          <w:sz w:val="28"/>
          <w:szCs w:val="28"/>
        </w:rPr>
        <w:t xml:space="preserve"> затрат для </w:t>
      </w:r>
      <w:r w:rsidR="00836DD6">
        <w:rPr>
          <w:color w:val="000000" w:themeColor="text1"/>
          <w:sz w:val="28"/>
          <w:szCs w:val="28"/>
        </w:rPr>
        <w:t xml:space="preserve">целей управленческого учета. </w:t>
      </w:r>
    </w:p>
    <w:p w14:paraId="07AC9B25" w14:textId="77777777" w:rsidR="00836DD6" w:rsidRDefault="00836DD6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принципы учета производственных затрат:</w:t>
      </w:r>
    </w:p>
    <w:p w14:paraId="6042E9CF" w14:textId="39650AAA" w:rsidR="001775D1" w:rsidRPr="005D3CAC" w:rsidRDefault="00836DD6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1775D1" w:rsidRPr="005D3CAC">
        <w:rPr>
          <w:color w:val="000000" w:themeColor="text1"/>
          <w:sz w:val="28"/>
          <w:szCs w:val="28"/>
        </w:rPr>
        <w:t>материальны</w:t>
      </w:r>
      <w:r>
        <w:rPr>
          <w:color w:val="000000" w:themeColor="text1"/>
          <w:sz w:val="28"/>
          <w:szCs w:val="28"/>
        </w:rPr>
        <w:t>е</w:t>
      </w:r>
      <w:r w:rsidR="001775D1" w:rsidRPr="005D3CAC">
        <w:rPr>
          <w:color w:val="000000" w:themeColor="text1"/>
          <w:sz w:val="28"/>
          <w:szCs w:val="28"/>
        </w:rPr>
        <w:t xml:space="preserve"> затрат</w:t>
      </w:r>
      <w:r>
        <w:rPr>
          <w:color w:val="000000" w:themeColor="text1"/>
          <w:sz w:val="28"/>
          <w:szCs w:val="28"/>
        </w:rPr>
        <w:t>ы (</w:t>
      </w:r>
      <w:r w:rsidR="001775D1" w:rsidRPr="005D3CAC">
        <w:rPr>
          <w:color w:val="000000" w:themeColor="text1"/>
          <w:sz w:val="28"/>
          <w:szCs w:val="28"/>
        </w:rPr>
        <w:t>методы оценки запасов, модель экономичного размера заказа (EOQ)</w:t>
      </w:r>
      <w:r>
        <w:rPr>
          <w:color w:val="000000" w:themeColor="text1"/>
          <w:sz w:val="28"/>
          <w:szCs w:val="28"/>
        </w:rPr>
        <w:t>;</w:t>
      </w:r>
    </w:p>
    <w:p w14:paraId="1A36F928" w14:textId="243D7356" w:rsidR="001775D1" w:rsidRPr="005D3CAC" w:rsidRDefault="00836DD6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1775D1" w:rsidRPr="005D3CAC">
        <w:rPr>
          <w:color w:val="000000" w:themeColor="text1"/>
          <w:sz w:val="28"/>
          <w:szCs w:val="28"/>
        </w:rPr>
        <w:t>трудовы</w:t>
      </w:r>
      <w:r>
        <w:rPr>
          <w:color w:val="000000" w:themeColor="text1"/>
          <w:sz w:val="28"/>
          <w:szCs w:val="28"/>
        </w:rPr>
        <w:t>е</w:t>
      </w:r>
      <w:r w:rsidR="001775D1" w:rsidRPr="005D3CAC">
        <w:rPr>
          <w:color w:val="000000" w:themeColor="text1"/>
          <w:sz w:val="28"/>
          <w:szCs w:val="28"/>
        </w:rPr>
        <w:t xml:space="preserve"> затрат</w:t>
      </w:r>
      <w:r>
        <w:rPr>
          <w:color w:val="000000" w:themeColor="text1"/>
          <w:sz w:val="28"/>
          <w:szCs w:val="28"/>
        </w:rPr>
        <w:t>ы (</w:t>
      </w:r>
      <w:r w:rsidR="001775D1" w:rsidRPr="005D3CAC">
        <w:rPr>
          <w:color w:val="000000" w:themeColor="text1"/>
          <w:sz w:val="28"/>
          <w:szCs w:val="28"/>
        </w:rPr>
        <w:t>вознаграждения и поощрения; учет эффективности и производительности труда</w:t>
      </w:r>
      <w:r>
        <w:rPr>
          <w:color w:val="000000" w:themeColor="text1"/>
          <w:sz w:val="28"/>
          <w:szCs w:val="28"/>
        </w:rPr>
        <w:t>);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</w:p>
    <w:p w14:paraId="4C62ED42" w14:textId="0669F003" w:rsidR="001775D1" w:rsidRPr="005D3CAC" w:rsidRDefault="00836DD6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1775D1" w:rsidRPr="005D3CAC">
        <w:rPr>
          <w:color w:val="000000" w:themeColor="text1"/>
          <w:sz w:val="28"/>
          <w:szCs w:val="28"/>
        </w:rPr>
        <w:t>накладны</w:t>
      </w:r>
      <w:r>
        <w:rPr>
          <w:color w:val="000000" w:themeColor="text1"/>
          <w:sz w:val="28"/>
          <w:szCs w:val="28"/>
        </w:rPr>
        <w:t>е</w:t>
      </w:r>
      <w:r w:rsidR="001775D1" w:rsidRPr="005D3CAC">
        <w:rPr>
          <w:color w:val="000000" w:themeColor="text1"/>
          <w:sz w:val="28"/>
          <w:szCs w:val="28"/>
        </w:rPr>
        <w:t xml:space="preserve"> расход</w:t>
      </w:r>
      <w:r>
        <w:rPr>
          <w:color w:val="000000" w:themeColor="text1"/>
          <w:sz w:val="28"/>
          <w:szCs w:val="28"/>
        </w:rPr>
        <w:t>ы (</w:t>
      </w:r>
      <w:r w:rsidR="001775D1" w:rsidRPr="005D3CAC">
        <w:rPr>
          <w:color w:val="000000" w:themeColor="text1"/>
          <w:sz w:val="28"/>
          <w:szCs w:val="28"/>
        </w:rPr>
        <w:t>расчет ставок распределения накладных расходов; поглощение накладных затрат; распределение затрат вспомогательных центров затрат</w:t>
      </w:r>
      <w:r>
        <w:rPr>
          <w:color w:val="000000" w:themeColor="text1"/>
          <w:sz w:val="28"/>
          <w:szCs w:val="28"/>
        </w:rPr>
        <w:t>)</w:t>
      </w:r>
      <w:r w:rsidR="001775D1" w:rsidRPr="005D3CAC">
        <w:rPr>
          <w:color w:val="000000" w:themeColor="text1"/>
          <w:sz w:val="28"/>
          <w:szCs w:val="28"/>
        </w:rPr>
        <w:t xml:space="preserve">. </w:t>
      </w:r>
    </w:p>
    <w:p w14:paraId="41165EF3" w14:textId="19F80A8D" w:rsidR="001727D8" w:rsidRPr="005D3CAC" w:rsidRDefault="00836DD6" w:rsidP="00836DD6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1727D8">
        <w:rPr>
          <w:color w:val="000000" w:themeColor="text1"/>
          <w:sz w:val="28"/>
          <w:szCs w:val="28"/>
        </w:rPr>
        <w:t>остоянны</w:t>
      </w:r>
      <w:r>
        <w:rPr>
          <w:color w:val="000000" w:themeColor="text1"/>
          <w:sz w:val="28"/>
          <w:szCs w:val="28"/>
        </w:rPr>
        <w:t>е</w:t>
      </w:r>
      <w:r w:rsidR="001727D8">
        <w:rPr>
          <w:color w:val="000000" w:themeColor="text1"/>
          <w:sz w:val="28"/>
          <w:szCs w:val="28"/>
        </w:rPr>
        <w:t xml:space="preserve"> и переменны</w:t>
      </w:r>
      <w:r>
        <w:rPr>
          <w:color w:val="000000" w:themeColor="text1"/>
          <w:sz w:val="28"/>
          <w:szCs w:val="28"/>
        </w:rPr>
        <w:t>е</w:t>
      </w:r>
      <w:r w:rsidR="001727D8">
        <w:rPr>
          <w:color w:val="000000" w:themeColor="text1"/>
          <w:sz w:val="28"/>
          <w:szCs w:val="28"/>
        </w:rPr>
        <w:t xml:space="preserve"> затрат</w:t>
      </w:r>
      <w:r>
        <w:rPr>
          <w:color w:val="000000" w:themeColor="text1"/>
          <w:sz w:val="28"/>
          <w:szCs w:val="28"/>
        </w:rPr>
        <w:t>ы. Методы</w:t>
      </w:r>
      <w:r w:rsidR="001727D8" w:rsidRPr="005D3CAC">
        <w:rPr>
          <w:color w:val="000000" w:themeColor="text1"/>
          <w:sz w:val="28"/>
          <w:szCs w:val="28"/>
        </w:rPr>
        <w:t xml:space="preserve"> распределени</w:t>
      </w:r>
      <w:r>
        <w:rPr>
          <w:color w:val="000000" w:themeColor="text1"/>
          <w:sz w:val="28"/>
          <w:szCs w:val="28"/>
        </w:rPr>
        <w:t xml:space="preserve">я </w:t>
      </w:r>
      <w:r w:rsidR="001727D8" w:rsidRPr="005D3CAC">
        <w:rPr>
          <w:color w:val="000000" w:themeColor="text1"/>
          <w:sz w:val="28"/>
          <w:szCs w:val="28"/>
        </w:rPr>
        <w:t xml:space="preserve">суммарных смешанных затрат на постоянные и переменные </w:t>
      </w:r>
      <w:r w:rsidR="001727D8">
        <w:rPr>
          <w:color w:val="000000" w:themeColor="text1"/>
          <w:sz w:val="28"/>
          <w:szCs w:val="28"/>
        </w:rPr>
        <w:t xml:space="preserve">составляющие. </w:t>
      </w:r>
    </w:p>
    <w:p w14:paraId="4EEAB672" w14:textId="77777777" w:rsidR="00AD75A1" w:rsidRDefault="00AD75A1" w:rsidP="00AD75A1">
      <w:pPr>
        <w:spacing w:line="276" w:lineRule="auto"/>
        <w:ind w:right="138"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6C8431D8" w14:textId="72D52570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 xml:space="preserve">Тема 3. Методы </w:t>
      </w:r>
      <w:r w:rsidR="00836DD6">
        <w:rPr>
          <w:b/>
          <w:bCs/>
          <w:color w:val="000000" w:themeColor="text1"/>
          <w:sz w:val="28"/>
          <w:szCs w:val="28"/>
        </w:rPr>
        <w:t xml:space="preserve">учета затрат и </w:t>
      </w:r>
      <w:r w:rsidRPr="005D3CAC">
        <w:rPr>
          <w:b/>
          <w:bCs/>
          <w:color w:val="000000" w:themeColor="text1"/>
          <w:sz w:val="28"/>
          <w:szCs w:val="28"/>
        </w:rPr>
        <w:t>калькулирования себестоимости продукции, работ (услуг)</w:t>
      </w:r>
    </w:p>
    <w:p w14:paraId="44786D31" w14:textId="63F42768" w:rsidR="001775D1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proofErr w:type="spellStart"/>
      <w:r w:rsidRPr="005D3CAC">
        <w:rPr>
          <w:color w:val="000000" w:themeColor="text1"/>
          <w:sz w:val="28"/>
          <w:szCs w:val="28"/>
        </w:rPr>
        <w:t>Позаказныи</w:t>
      </w:r>
      <w:proofErr w:type="spellEnd"/>
      <w:r w:rsidRPr="005D3CAC">
        <w:rPr>
          <w:color w:val="000000" w:themeColor="text1"/>
          <w:sz w:val="28"/>
          <w:szCs w:val="28"/>
        </w:rPr>
        <w:t xml:space="preserve">̆ и </w:t>
      </w:r>
      <w:proofErr w:type="spellStart"/>
      <w:r w:rsidR="00836DD6">
        <w:rPr>
          <w:color w:val="000000" w:themeColor="text1"/>
          <w:sz w:val="28"/>
          <w:szCs w:val="28"/>
        </w:rPr>
        <w:t>п</w:t>
      </w:r>
      <w:r w:rsidRPr="005D3CAC">
        <w:rPr>
          <w:color w:val="000000" w:themeColor="text1"/>
          <w:sz w:val="28"/>
          <w:szCs w:val="28"/>
        </w:rPr>
        <w:t>опроцессныи</w:t>
      </w:r>
      <w:proofErr w:type="spellEnd"/>
      <w:r w:rsidRPr="005D3CAC">
        <w:rPr>
          <w:color w:val="000000" w:themeColor="text1"/>
          <w:sz w:val="28"/>
          <w:szCs w:val="28"/>
        </w:rPr>
        <w:t xml:space="preserve">̆ метод. </w:t>
      </w:r>
      <w:r w:rsidR="004130B0" w:rsidRPr="005D3CAC">
        <w:rPr>
          <w:color w:val="000000" w:themeColor="text1"/>
          <w:sz w:val="28"/>
          <w:szCs w:val="28"/>
        </w:rPr>
        <w:t>Учет затрат по видам деятельности</w:t>
      </w:r>
      <w:r w:rsidR="00EE0443">
        <w:rPr>
          <w:color w:val="000000" w:themeColor="text1"/>
          <w:sz w:val="28"/>
          <w:szCs w:val="28"/>
        </w:rPr>
        <w:t>:</w:t>
      </w:r>
      <w:r w:rsidR="004130B0" w:rsidRPr="005D3CAC">
        <w:rPr>
          <w:color w:val="000000" w:themeColor="text1"/>
          <w:sz w:val="28"/>
          <w:szCs w:val="28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</w:rPr>
        <w:t>Activity</w:t>
      </w:r>
      <w:proofErr w:type="spellEnd"/>
      <w:r w:rsidRPr="005D3CAC">
        <w:rPr>
          <w:color w:val="000000" w:themeColor="text1"/>
          <w:sz w:val="28"/>
          <w:szCs w:val="28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</w:rPr>
        <w:t>based</w:t>
      </w:r>
      <w:proofErr w:type="spellEnd"/>
      <w:r w:rsidRPr="005D3CAC">
        <w:rPr>
          <w:color w:val="000000" w:themeColor="text1"/>
          <w:sz w:val="28"/>
          <w:szCs w:val="28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</w:rPr>
        <w:t>costing</w:t>
      </w:r>
      <w:proofErr w:type="spellEnd"/>
      <w:r w:rsidR="00EE0443">
        <w:rPr>
          <w:color w:val="000000" w:themeColor="text1"/>
          <w:sz w:val="28"/>
          <w:szCs w:val="28"/>
        </w:rPr>
        <w:t>.</w:t>
      </w:r>
      <w:r w:rsidRPr="005D3CAC">
        <w:rPr>
          <w:color w:val="000000" w:themeColor="text1"/>
          <w:sz w:val="28"/>
          <w:szCs w:val="28"/>
        </w:rPr>
        <w:t xml:space="preserve"> </w:t>
      </w:r>
    </w:p>
    <w:p w14:paraId="29CF2127" w14:textId="1095E734" w:rsidR="00836DD6" w:rsidRPr="00602A84" w:rsidRDefault="00836DD6" w:rsidP="00836DD6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Методика</w:t>
      </w:r>
      <w:r w:rsidRPr="00602A84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absorbtion</w:t>
      </w:r>
      <w:proofErr w:type="spellEnd"/>
      <w:r w:rsidRPr="00602A84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>и</w:t>
      </w:r>
      <w:r w:rsidRPr="00602A84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marginal</w:t>
      </w:r>
      <w:r w:rsidRPr="00602A84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costing</w:t>
      </w:r>
      <w:r w:rsidRPr="00602A84">
        <w:rPr>
          <w:color w:val="000000" w:themeColor="text1"/>
          <w:sz w:val="28"/>
          <w:szCs w:val="28"/>
          <w:lang w:val="en-US"/>
        </w:rPr>
        <w:t>.</w:t>
      </w:r>
    </w:p>
    <w:p w14:paraId="4F08CA22" w14:textId="70FA4F68" w:rsidR="001775D1" w:rsidRPr="005D3CAC" w:rsidRDefault="00EE0443" w:rsidP="00836DD6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1775D1" w:rsidRPr="005D3CAC">
        <w:rPr>
          <w:color w:val="000000" w:themeColor="text1"/>
          <w:sz w:val="28"/>
          <w:szCs w:val="28"/>
        </w:rPr>
        <w:t>истем</w:t>
      </w:r>
      <w:r>
        <w:rPr>
          <w:color w:val="000000" w:themeColor="text1"/>
          <w:sz w:val="28"/>
          <w:szCs w:val="28"/>
        </w:rPr>
        <w:t>а</w:t>
      </w:r>
      <w:r w:rsidR="001775D1" w:rsidRPr="005D3CAC">
        <w:rPr>
          <w:color w:val="000000" w:themeColor="text1"/>
          <w:sz w:val="28"/>
          <w:szCs w:val="28"/>
        </w:rPr>
        <w:t xml:space="preserve"> учета</w:t>
      </w:r>
      <w:r>
        <w:rPr>
          <w:color w:val="000000" w:themeColor="text1"/>
          <w:sz w:val="28"/>
          <w:szCs w:val="28"/>
        </w:rPr>
        <w:t xml:space="preserve"> затрат </w:t>
      </w:r>
      <w:r w:rsidR="001775D1" w:rsidRPr="005D3CAC">
        <w:rPr>
          <w:color w:val="000000" w:themeColor="text1"/>
          <w:sz w:val="28"/>
          <w:szCs w:val="28"/>
        </w:rPr>
        <w:t>точно-в-срок (</w:t>
      </w:r>
      <w:proofErr w:type="spellStart"/>
      <w:r w:rsidR="001775D1" w:rsidRPr="005D3CAC">
        <w:rPr>
          <w:color w:val="000000" w:themeColor="text1"/>
          <w:sz w:val="28"/>
          <w:szCs w:val="28"/>
        </w:rPr>
        <w:t>just</w:t>
      </w:r>
      <w:proofErr w:type="spellEnd"/>
      <w:r w:rsidR="001775D1" w:rsidRPr="005D3CAC">
        <w:rPr>
          <w:color w:val="000000" w:themeColor="text1"/>
          <w:sz w:val="28"/>
          <w:szCs w:val="28"/>
        </w:rPr>
        <w:t xml:space="preserve"> </w:t>
      </w:r>
      <w:proofErr w:type="spellStart"/>
      <w:r w:rsidR="001775D1" w:rsidRPr="005D3CAC">
        <w:rPr>
          <w:color w:val="000000" w:themeColor="text1"/>
          <w:sz w:val="28"/>
          <w:szCs w:val="28"/>
        </w:rPr>
        <w:t>in</w:t>
      </w:r>
      <w:proofErr w:type="spellEnd"/>
      <w:r w:rsidR="001775D1" w:rsidRPr="005D3CAC">
        <w:rPr>
          <w:color w:val="000000" w:themeColor="text1"/>
          <w:sz w:val="28"/>
          <w:szCs w:val="28"/>
        </w:rPr>
        <w:t xml:space="preserve"> </w:t>
      </w:r>
      <w:proofErr w:type="spellStart"/>
      <w:r w:rsidR="001775D1" w:rsidRPr="005D3CAC">
        <w:rPr>
          <w:color w:val="000000" w:themeColor="text1"/>
          <w:sz w:val="28"/>
          <w:szCs w:val="28"/>
        </w:rPr>
        <w:t>time</w:t>
      </w:r>
      <w:proofErr w:type="spellEnd"/>
      <w:r w:rsidR="001775D1" w:rsidRPr="005D3CAC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,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  <w:proofErr w:type="spellStart"/>
      <w:r w:rsidR="004130B0" w:rsidRPr="005D3CAC">
        <w:rPr>
          <w:color w:val="000000" w:themeColor="text1"/>
          <w:sz w:val="28"/>
          <w:szCs w:val="28"/>
        </w:rPr>
        <w:t>Калькулирование</w:t>
      </w:r>
      <w:proofErr w:type="spellEnd"/>
      <w:r w:rsidR="004130B0" w:rsidRPr="005D3CAC">
        <w:rPr>
          <w:color w:val="000000" w:themeColor="text1"/>
          <w:sz w:val="28"/>
          <w:szCs w:val="28"/>
        </w:rPr>
        <w:t xml:space="preserve"> целевой себестоимости в системе</w:t>
      </w:r>
      <w:r w:rsidRPr="005D3CAC">
        <w:rPr>
          <w:color w:val="000000" w:themeColor="text1"/>
          <w:sz w:val="28"/>
          <w:szCs w:val="28"/>
        </w:rPr>
        <w:t xml:space="preserve"> </w:t>
      </w:r>
      <w:r w:rsidR="004130B0" w:rsidRPr="005D3CAC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  <w:lang w:val="en-US"/>
        </w:rPr>
        <w:t>target</w:t>
      </w:r>
      <w:r w:rsidR="004130B0" w:rsidRPr="005D3CAC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  <w:lang w:val="en-US"/>
        </w:rPr>
        <w:t>costing</w:t>
      </w:r>
      <w:r w:rsidR="004130B0" w:rsidRPr="005D3CAC">
        <w:rPr>
          <w:color w:val="000000" w:themeColor="text1"/>
          <w:sz w:val="28"/>
          <w:szCs w:val="28"/>
        </w:rPr>
        <w:t>». Система непрерывного совершенствования управления затратами «</w:t>
      </w:r>
      <w:proofErr w:type="spellStart"/>
      <w:r>
        <w:rPr>
          <w:color w:val="000000" w:themeColor="text1"/>
          <w:sz w:val="28"/>
          <w:szCs w:val="28"/>
          <w:lang w:val="en-US"/>
        </w:rPr>
        <w:t>kisen</w:t>
      </w:r>
      <w:proofErr w:type="spellEnd"/>
      <w:r w:rsidRPr="00EE0443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  <w:lang w:val="en-US"/>
        </w:rPr>
        <w:t>costing</w:t>
      </w:r>
      <w:r w:rsidR="004130B0" w:rsidRPr="005D3CAC">
        <w:rPr>
          <w:color w:val="000000" w:themeColor="text1"/>
          <w:sz w:val="28"/>
          <w:szCs w:val="28"/>
        </w:rPr>
        <w:t>». Калькулирование себестоимости полного жизненного цикла продукта</w:t>
      </w:r>
      <w:r w:rsidRPr="006E4F8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  <w:lang w:val="en-US"/>
        </w:rPr>
        <w:t>life</w:t>
      </w:r>
      <w:r w:rsidRPr="006E4F8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cycle</w:t>
      </w:r>
      <w:r w:rsidRPr="006E4F8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costing</w:t>
      </w:r>
      <w:r>
        <w:rPr>
          <w:color w:val="000000" w:themeColor="text1"/>
          <w:sz w:val="28"/>
          <w:szCs w:val="28"/>
        </w:rPr>
        <w:t>».</w:t>
      </w:r>
      <w:r w:rsidR="004130B0" w:rsidRPr="005D3CAC">
        <w:rPr>
          <w:color w:val="000000" w:themeColor="text1"/>
          <w:sz w:val="28"/>
          <w:szCs w:val="28"/>
        </w:rPr>
        <w:t xml:space="preserve"> 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</w:p>
    <w:p w14:paraId="701733C7" w14:textId="77777777" w:rsidR="00AD75A1" w:rsidRDefault="00AD75A1" w:rsidP="00AD75A1">
      <w:pPr>
        <w:spacing w:line="276" w:lineRule="auto"/>
        <w:ind w:right="138"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74C4FC4D" w14:textId="758BD766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>Тема 4. Использование информации управленческого учета для принятия управленческих решений</w:t>
      </w:r>
      <w:r w:rsidR="00836DD6">
        <w:rPr>
          <w:b/>
          <w:bCs/>
          <w:color w:val="000000" w:themeColor="text1"/>
          <w:sz w:val="28"/>
          <w:szCs w:val="28"/>
        </w:rPr>
        <w:t>.</w:t>
      </w:r>
    </w:p>
    <w:p w14:paraId="0AAA36C0" w14:textId="07AA0B01" w:rsidR="001775D1" w:rsidRPr="005D3CAC" w:rsidRDefault="001775D1" w:rsidP="00AD75A1">
      <w:pPr>
        <w:spacing w:line="276" w:lineRule="auto"/>
        <w:ind w:right="138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CVP-анализ: расчет маржинального дохода, точки безубыточности, границ безопасности, объема реализации для достижения планируемого уровня прибыли. Ограничения CVP-анализа. </w:t>
      </w:r>
    </w:p>
    <w:p w14:paraId="16ED0E28" w14:textId="414CA3F6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lastRenderedPageBreak/>
        <w:t>Релевантн</w:t>
      </w:r>
      <w:r w:rsidR="001A2303">
        <w:rPr>
          <w:color w:val="000000" w:themeColor="text1"/>
          <w:sz w:val="28"/>
          <w:szCs w:val="28"/>
        </w:rPr>
        <w:t>ость как основной критерий для определения</w:t>
      </w:r>
      <w:r w:rsidRPr="005D3CAC">
        <w:rPr>
          <w:color w:val="000000" w:themeColor="text1"/>
          <w:sz w:val="28"/>
          <w:szCs w:val="28"/>
        </w:rPr>
        <w:t xml:space="preserve"> затрат и доход</w:t>
      </w:r>
      <w:r w:rsidR="001A2303">
        <w:rPr>
          <w:color w:val="000000" w:themeColor="text1"/>
          <w:sz w:val="28"/>
          <w:szCs w:val="28"/>
        </w:rPr>
        <w:t>ов,</w:t>
      </w:r>
      <w:r w:rsidRPr="005D3CAC">
        <w:rPr>
          <w:color w:val="000000" w:themeColor="text1"/>
          <w:sz w:val="28"/>
          <w:szCs w:val="28"/>
        </w:rPr>
        <w:t xml:space="preserve"> </w:t>
      </w:r>
      <w:r w:rsidR="001A2303">
        <w:rPr>
          <w:color w:val="000000" w:themeColor="text1"/>
          <w:sz w:val="28"/>
          <w:szCs w:val="28"/>
        </w:rPr>
        <w:t>учитываемых</w:t>
      </w:r>
      <w:r w:rsidRPr="005D3CAC">
        <w:rPr>
          <w:color w:val="000000" w:themeColor="text1"/>
          <w:sz w:val="28"/>
          <w:szCs w:val="28"/>
        </w:rPr>
        <w:t xml:space="preserve"> при принятии решений.</w:t>
      </w:r>
    </w:p>
    <w:p w14:paraId="7279D671" w14:textId="0966C9EE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Принятие управленческих решений при наличии </w:t>
      </w:r>
      <w:r w:rsidR="008B0E8A" w:rsidRPr="005D3CAC">
        <w:rPr>
          <w:color w:val="000000" w:themeColor="text1"/>
          <w:sz w:val="28"/>
          <w:szCs w:val="28"/>
        </w:rPr>
        <w:t>лимитирующих</w:t>
      </w:r>
      <w:r w:rsidRPr="005D3CAC">
        <w:rPr>
          <w:color w:val="000000" w:themeColor="text1"/>
          <w:sz w:val="28"/>
          <w:szCs w:val="28"/>
        </w:rPr>
        <w:t xml:space="preserve"> факторов. </w:t>
      </w:r>
    </w:p>
    <w:p w14:paraId="269B9AF8" w14:textId="10D35580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Управленческие решения по ценообразованию: факторы, влияющие на ценообразование, эластичность спроса, стратегии ценообразования. </w:t>
      </w:r>
      <w:r w:rsidR="004130B0" w:rsidRPr="005D3CAC">
        <w:rPr>
          <w:color w:val="000000" w:themeColor="text1"/>
          <w:sz w:val="28"/>
          <w:szCs w:val="28"/>
        </w:rPr>
        <w:t>Трансфертное ценообразование.</w:t>
      </w:r>
    </w:p>
    <w:p w14:paraId="1F96C149" w14:textId="3475B940" w:rsidR="00903A7F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Управленческие решения о производстве </w:t>
      </w:r>
      <w:r w:rsidR="001A2303">
        <w:rPr>
          <w:color w:val="000000" w:themeColor="text1"/>
          <w:sz w:val="28"/>
          <w:szCs w:val="28"/>
        </w:rPr>
        <w:t>(</w:t>
      </w:r>
      <w:r w:rsidRPr="005D3CAC">
        <w:rPr>
          <w:color w:val="000000" w:themeColor="text1"/>
          <w:sz w:val="28"/>
          <w:szCs w:val="28"/>
        </w:rPr>
        <w:t>покупке</w:t>
      </w:r>
      <w:r w:rsidR="001A2303">
        <w:rPr>
          <w:color w:val="000000" w:themeColor="text1"/>
          <w:sz w:val="28"/>
          <w:szCs w:val="28"/>
        </w:rPr>
        <w:t>) продукции (отдельных деталей)</w:t>
      </w:r>
      <w:r w:rsidRPr="005D3CAC">
        <w:rPr>
          <w:color w:val="000000" w:themeColor="text1"/>
          <w:sz w:val="28"/>
          <w:szCs w:val="28"/>
        </w:rPr>
        <w:t xml:space="preserve"> и прочие краткосрочные решения. </w:t>
      </w:r>
    </w:p>
    <w:p w14:paraId="2B9A5355" w14:textId="77777777" w:rsidR="001775D1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</w:p>
    <w:p w14:paraId="2A7E1084" w14:textId="41291FD4" w:rsidR="001775D1" w:rsidRPr="005D3CAC" w:rsidRDefault="001775D1" w:rsidP="00AD75A1">
      <w:pPr>
        <w:spacing w:line="276" w:lineRule="auto"/>
        <w:ind w:right="138" w:firstLine="720"/>
        <w:jc w:val="both"/>
        <w:rPr>
          <w:b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>Тема 5.</w:t>
      </w:r>
      <w:r w:rsidR="002621D6">
        <w:rPr>
          <w:b/>
          <w:bCs/>
          <w:color w:val="000000" w:themeColor="text1"/>
          <w:sz w:val="28"/>
          <w:szCs w:val="28"/>
        </w:rPr>
        <w:t xml:space="preserve"> </w:t>
      </w:r>
      <w:r w:rsidR="00EE0443">
        <w:rPr>
          <w:b/>
          <w:bCs/>
          <w:color w:val="000000" w:themeColor="text1"/>
          <w:sz w:val="28"/>
          <w:szCs w:val="28"/>
        </w:rPr>
        <w:t>Бюджетирование</w:t>
      </w:r>
      <w:r w:rsidR="002621D6">
        <w:rPr>
          <w:b/>
          <w:bCs/>
          <w:color w:val="000000" w:themeColor="text1"/>
          <w:sz w:val="28"/>
          <w:szCs w:val="28"/>
        </w:rPr>
        <w:t xml:space="preserve"> и контрол</w:t>
      </w:r>
      <w:r w:rsidR="00EE0443">
        <w:rPr>
          <w:b/>
          <w:bCs/>
          <w:color w:val="000000" w:themeColor="text1"/>
          <w:sz w:val="28"/>
          <w:szCs w:val="28"/>
        </w:rPr>
        <w:t>ь</w:t>
      </w:r>
      <w:r w:rsidR="002621D6">
        <w:rPr>
          <w:b/>
          <w:bCs/>
          <w:color w:val="000000" w:themeColor="text1"/>
          <w:sz w:val="28"/>
          <w:szCs w:val="28"/>
        </w:rPr>
        <w:t xml:space="preserve"> в системе у</w:t>
      </w:r>
      <w:r w:rsidRPr="005D3CAC">
        <w:rPr>
          <w:b/>
          <w:bCs/>
          <w:color w:val="000000" w:themeColor="text1"/>
          <w:sz w:val="28"/>
          <w:szCs w:val="28"/>
        </w:rPr>
        <w:t>правленческ</w:t>
      </w:r>
      <w:r w:rsidR="002621D6">
        <w:rPr>
          <w:b/>
          <w:bCs/>
          <w:color w:val="000000" w:themeColor="text1"/>
          <w:sz w:val="28"/>
          <w:szCs w:val="28"/>
        </w:rPr>
        <w:t>ого</w:t>
      </w:r>
      <w:r w:rsidRPr="005D3CAC">
        <w:rPr>
          <w:b/>
          <w:bCs/>
          <w:color w:val="000000" w:themeColor="text1"/>
          <w:sz w:val="28"/>
          <w:szCs w:val="28"/>
        </w:rPr>
        <w:t xml:space="preserve"> учет</w:t>
      </w:r>
      <w:r w:rsidR="002621D6">
        <w:rPr>
          <w:b/>
          <w:bCs/>
          <w:color w:val="000000" w:themeColor="text1"/>
          <w:sz w:val="28"/>
          <w:szCs w:val="28"/>
        </w:rPr>
        <w:t>а</w:t>
      </w:r>
    </w:p>
    <w:p w14:paraId="0E108B5C" w14:textId="79CF7DD0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Бюджетирование. Понятие и содержание бюджета. Виды бюджетов и порядок их составления. Система бюджетирования: </w:t>
      </w:r>
      <w:r w:rsidR="00415149" w:rsidRPr="005D3CAC">
        <w:rPr>
          <w:color w:val="000000" w:themeColor="text1"/>
          <w:sz w:val="28"/>
          <w:szCs w:val="28"/>
        </w:rPr>
        <w:t xml:space="preserve">генеральный </w:t>
      </w:r>
      <w:r w:rsidRPr="005D3CAC">
        <w:rPr>
          <w:color w:val="000000" w:themeColor="text1"/>
          <w:sz w:val="28"/>
          <w:szCs w:val="28"/>
        </w:rPr>
        <w:t>бюджет, финансовые и операционные бюджеты (бюджеты продаж, произв</w:t>
      </w:r>
      <w:r w:rsidR="00415149" w:rsidRPr="005D3CAC">
        <w:rPr>
          <w:color w:val="000000" w:themeColor="text1"/>
          <w:sz w:val="28"/>
          <w:szCs w:val="28"/>
        </w:rPr>
        <w:t>о</w:t>
      </w:r>
      <w:r w:rsidRPr="005D3CAC">
        <w:rPr>
          <w:color w:val="000000" w:themeColor="text1"/>
          <w:sz w:val="28"/>
          <w:szCs w:val="28"/>
        </w:rPr>
        <w:t>дства, закупок, материальных и трудовых затрат; накладных, административных и коммерческих расходов).</w:t>
      </w:r>
    </w:p>
    <w:p w14:paraId="0C2DA7B3" w14:textId="48A81926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Статические (фиксированные) и гибкие бюджеты. </w:t>
      </w:r>
    </w:p>
    <w:p w14:paraId="099E6382" w14:textId="77777777" w:rsidR="004130B0" w:rsidRPr="005D3CAC" w:rsidRDefault="001775D1" w:rsidP="00AD75A1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Стандарт-</w:t>
      </w:r>
      <w:proofErr w:type="spellStart"/>
      <w:r w:rsidRPr="005D3CAC">
        <w:rPr>
          <w:color w:val="000000" w:themeColor="text1"/>
          <w:sz w:val="28"/>
          <w:szCs w:val="28"/>
        </w:rPr>
        <w:t>кост</w:t>
      </w:r>
      <w:proofErr w:type="spellEnd"/>
      <w:r w:rsidRPr="005D3CAC">
        <w:rPr>
          <w:color w:val="000000" w:themeColor="text1"/>
          <w:sz w:val="28"/>
          <w:szCs w:val="28"/>
        </w:rPr>
        <w:t xml:space="preserve"> и анализ отклонений.</w:t>
      </w:r>
    </w:p>
    <w:p w14:paraId="7F0795E7" w14:textId="77777777" w:rsidR="00EE0443" w:rsidRDefault="00EE0443" w:rsidP="00EE0443">
      <w:pPr>
        <w:spacing w:line="276" w:lineRule="auto"/>
        <w:ind w:right="138"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40EA93C0" w14:textId="77777777" w:rsidR="00EE0443" w:rsidRPr="001A2303" w:rsidRDefault="00EE0443" w:rsidP="00EE0443">
      <w:pPr>
        <w:spacing w:line="276" w:lineRule="auto"/>
        <w:ind w:right="138" w:firstLine="720"/>
        <w:rPr>
          <w:b/>
          <w:bCs/>
          <w:color w:val="000000" w:themeColor="text1"/>
          <w:sz w:val="28"/>
          <w:szCs w:val="28"/>
        </w:rPr>
      </w:pPr>
      <w:r w:rsidRPr="001A2303">
        <w:rPr>
          <w:b/>
          <w:bCs/>
          <w:color w:val="000000" w:themeColor="text1"/>
          <w:sz w:val="28"/>
          <w:szCs w:val="28"/>
        </w:rPr>
        <w:t>Тема 6. Учётная политика и её роль в системе финансового учёта</w:t>
      </w:r>
    </w:p>
    <w:p w14:paraId="5C050044" w14:textId="0593F11A" w:rsidR="00B263B2" w:rsidRPr="001A2303" w:rsidRDefault="00EE0443" w:rsidP="00EE0443">
      <w:pPr>
        <w:spacing w:line="276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1A2303">
        <w:rPr>
          <w:b/>
          <w:bCs/>
          <w:color w:val="000000" w:themeColor="text1"/>
          <w:sz w:val="28"/>
          <w:szCs w:val="28"/>
        </w:rPr>
        <w:t>организаций.</w:t>
      </w:r>
    </w:p>
    <w:p w14:paraId="1C07459D" w14:textId="77777777" w:rsidR="00EE0443" w:rsidRPr="001A2303" w:rsidRDefault="00EE0443" w:rsidP="001A2303">
      <w:pPr>
        <w:ind w:firstLine="720"/>
        <w:jc w:val="both"/>
        <w:rPr>
          <w:color w:val="000000" w:themeColor="text1"/>
          <w:sz w:val="28"/>
          <w:szCs w:val="28"/>
        </w:rPr>
      </w:pPr>
      <w:r w:rsidRPr="001A2303">
        <w:rPr>
          <w:color w:val="000000" w:themeColor="text1"/>
          <w:sz w:val="28"/>
          <w:szCs w:val="28"/>
        </w:rPr>
        <w:t>Сущность и назначение учётной политики в системе финансового учёта. ПБУ 1/2008 «Учётная политика организации» и IAS 8 «Учётная политика, изменения в бухгалтерских оценках и ошибки». Принципы формирования учётной политики. Факторы, оказывающие влияние на формирование учётной политики.</w:t>
      </w:r>
    </w:p>
    <w:p w14:paraId="712FDF3D" w14:textId="77777777" w:rsidR="00EE0443" w:rsidRPr="001A2303" w:rsidRDefault="00EE0443" w:rsidP="001A2303">
      <w:pPr>
        <w:ind w:firstLine="720"/>
        <w:jc w:val="both"/>
        <w:rPr>
          <w:color w:val="000000" w:themeColor="text1"/>
          <w:sz w:val="28"/>
          <w:szCs w:val="28"/>
        </w:rPr>
      </w:pPr>
      <w:r w:rsidRPr="001A2303">
        <w:rPr>
          <w:color w:val="000000" w:themeColor="text1"/>
          <w:sz w:val="28"/>
          <w:szCs w:val="28"/>
        </w:rPr>
        <w:t xml:space="preserve">Оценочные значения: сущность, порядок формирования, признания изменений и раскрытия в финансовой отчётности. Выбор и последовательность применения учетной политики. Условия изменения учетной политики (обязательные и добровольные изменения). </w:t>
      </w:r>
    </w:p>
    <w:p w14:paraId="7CA9224A" w14:textId="77777777" w:rsidR="00EE0443" w:rsidRPr="001A2303" w:rsidRDefault="00EE0443" w:rsidP="001A2303">
      <w:pPr>
        <w:jc w:val="both"/>
        <w:rPr>
          <w:color w:val="000000" w:themeColor="text1"/>
          <w:sz w:val="28"/>
          <w:szCs w:val="28"/>
        </w:rPr>
      </w:pPr>
    </w:p>
    <w:p w14:paraId="21C9B989" w14:textId="12790542" w:rsidR="00EE0443" w:rsidRDefault="00EE0443" w:rsidP="001A2303">
      <w:pPr>
        <w:ind w:firstLine="720"/>
        <w:rPr>
          <w:b/>
          <w:bCs/>
          <w:color w:val="000000" w:themeColor="text1"/>
          <w:sz w:val="28"/>
          <w:szCs w:val="28"/>
        </w:rPr>
      </w:pPr>
      <w:r w:rsidRPr="00EE0443">
        <w:rPr>
          <w:rFonts w:eastAsiaTheme="minorEastAsia"/>
          <w:b/>
          <w:bCs/>
          <w:color w:val="000000" w:themeColor="text1"/>
          <w:sz w:val="28"/>
          <w:szCs w:val="28"/>
        </w:rPr>
        <w:t xml:space="preserve">Тема </w:t>
      </w:r>
      <w:r>
        <w:rPr>
          <w:b/>
          <w:bCs/>
          <w:color w:val="000000" w:themeColor="text1"/>
          <w:sz w:val="28"/>
          <w:szCs w:val="28"/>
        </w:rPr>
        <w:t>7</w:t>
      </w:r>
      <w:r w:rsidRPr="00EE0443">
        <w:rPr>
          <w:rFonts w:eastAsiaTheme="minorEastAsia"/>
          <w:b/>
          <w:bCs/>
          <w:color w:val="000000" w:themeColor="text1"/>
          <w:sz w:val="28"/>
          <w:szCs w:val="28"/>
        </w:rPr>
        <w:t xml:space="preserve">. Финансовый учёт активов организации. </w:t>
      </w:r>
    </w:p>
    <w:p w14:paraId="64783906" w14:textId="2B29E9CF" w:rsidR="00EE0443" w:rsidRPr="001A2303" w:rsidRDefault="00EE0443" w:rsidP="001A2303">
      <w:pPr>
        <w:ind w:firstLine="720"/>
        <w:jc w:val="both"/>
        <w:rPr>
          <w:color w:val="000000" w:themeColor="text1"/>
          <w:sz w:val="28"/>
          <w:szCs w:val="28"/>
        </w:rPr>
      </w:pPr>
      <w:r w:rsidRPr="001A2303">
        <w:rPr>
          <w:color w:val="000000" w:themeColor="text1"/>
          <w:sz w:val="28"/>
          <w:szCs w:val="28"/>
        </w:rPr>
        <w:t xml:space="preserve">Сущность и основные экономические характеристики активов в системе финансового учёта. Критерии признания активов в системе финансового учёта. Виды оценки активов в </w:t>
      </w:r>
      <w:r w:rsidR="003D17A1">
        <w:rPr>
          <w:color w:val="000000" w:themeColor="text1"/>
          <w:sz w:val="28"/>
          <w:szCs w:val="28"/>
        </w:rPr>
        <w:t>практической деятельности организаций</w:t>
      </w:r>
      <w:r w:rsidRPr="001A2303">
        <w:rPr>
          <w:color w:val="000000" w:themeColor="text1"/>
          <w:sz w:val="28"/>
          <w:szCs w:val="28"/>
        </w:rPr>
        <w:t xml:space="preserve">. </w:t>
      </w:r>
    </w:p>
    <w:p w14:paraId="013C47CB" w14:textId="77777777" w:rsidR="00EE0443" w:rsidRPr="001A2303" w:rsidRDefault="00EE0443" w:rsidP="001A2303">
      <w:pPr>
        <w:ind w:firstLine="720"/>
        <w:jc w:val="both"/>
        <w:rPr>
          <w:color w:val="000000" w:themeColor="text1"/>
          <w:sz w:val="28"/>
          <w:szCs w:val="28"/>
        </w:rPr>
      </w:pPr>
      <w:r w:rsidRPr="001A2303">
        <w:rPr>
          <w:color w:val="000000" w:themeColor="text1"/>
          <w:sz w:val="28"/>
          <w:szCs w:val="28"/>
        </w:rPr>
        <w:t xml:space="preserve">МСФО (IAS) 2 «Запасы» и ФСБУ 5/2019 «Запасы». Понятие и состав запасов. Оценка запасов при первоначальном признании. Порядок списания запасов (методы единичной себестоимости, средней, ФИФО). </w:t>
      </w:r>
    </w:p>
    <w:p w14:paraId="6A67B3BF" w14:textId="3D7CD51C" w:rsidR="00EE0443" w:rsidRPr="001A2303" w:rsidRDefault="00EE0443" w:rsidP="001A2303">
      <w:pPr>
        <w:ind w:firstLine="720"/>
        <w:jc w:val="both"/>
        <w:rPr>
          <w:color w:val="000000" w:themeColor="text1"/>
          <w:sz w:val="28"/>
          <w:szCs w:val="28"/>
        </w:rPr>
      </w:pPr>
      <w:r w:rsidRPr="001A2303">
        <w:rPr>
          <w:color w:val="000000" w:themeColor="text1"/>
          <w:sz w:val="28"/>
          <w:szCs w:val="28"/>
        </w:rPr>
        <w:lastRenderedPageBreak/>
        <w:t xml:space="preserve">МСФО (IAS) 16 «Основные средства» и ФСБУ 6/2020 «Основные средства». Определение и критерии признания основных средств. Амортизация основных средств. Обесценение основных средств. Списание основных средств. </w:t>
      </w:r>
    </w:p>
    <w:p w14:paraId="1941E74A" w14:textId="710BC561" w:rsidR="00EE0443" w:rsidRPr="001A2303" w:rsidRDefault="00EE0443" w:rsidP="001A2303">
      <w:pPr>
        <w:ind w:firstLine="720"/>
        <w:jc w:val="both"/>
        <w:rPr>
          <w:color w:val="000000" w:themeColor="text1"/>
          <w:sz w:val="28"/>
          <w:szCs w:val="28"/>
        </w:rPr>
      </w:pPr>
      <w:r w:rsidRPr="001A2303">
        <w:rPr>
          <w:color w:val="000000" w:themeColor="text1"/>
          <w:sz w:val="28"/>
          <w:szCs w:val="28"/>
        </w:rPr>
        <w:t>МСФО (IAS) 38 «Нематериальные активы» и ПБУ 14/2007 «Учёт нематериальных активов». Определение нематериальных активов. Критерии признания приобретенных нематериальных активов. Установление срока полезного использования нематериальных активов</w:t>
      </w:r>
      <w:r w:rsidR="00A70456" w:rsidRPr="00A70456">
        <w:rPr>
          <w:color w:val="000000" w:themeColor="text1"/>
          <w:sz w:val="28"/>
          <w:szCs w:val="28"/>
        </w:rPr>
        <w:t>.</w:t>
      </w:r>
      <w:r w:rsidRPr="001A2303">
        <w:rPr>
          <w:color w:val="000000" w:themeColor="text1"/>
          <w:sz w:val="28"/>
          <w:szCs w:val="28"/>
        </w:rPr>
        <w:t xml:space="preserve"> </w:t>
      </w:r>
      <w:r w:rsidR="00A70456">
        <w:rPr>
          <w:bCs/>
          <w:sz w:val="28"/>
          <w:szCs w:val="28"/>
          <w:lang w:eastAsia="ru-RU"/>
        </w:rPr>
        <w:t>М</w:t>
      </w:r>
      <w:r w:rsidRPr="001A2303">
        <w:rPr>
          <w:color w:val="000000" w:themeColor="text1"/>
          <w:sz w:val="28"/>
          <w:szCs w:val="28"/>
        </w:rPr>
        <w:t>етод</w:t>
      </w:r>
      <w:r w:rsidR="00A70456">
        <w:rPr>
          <w:color w:val="000000" w:themeColor="text1"/>
          <w:sz w:val="28"/>
          <w:szCs w:val="28"/>
        </w:rPr>
        <w:t>ы</w:t>
      </w:r>
      <w:r w:rsidRPr="001A2303">
        <w:rPr>
          <w:color w:val="000000" w:themeColor="text1"/>
          <w:sz w:val="28"/>
          <w:szCs w:val="28"/>
        </w:rPr>
        <w:t xml:space="preserve"> амортизации</w:t>
      </w:r>
      <w:r w:rsidR="00A70456">
        <w:rPr>
          <w:color w:val="000000" w:themeColor="text1"/>
          <w:sz w:val="28"/>
          <w:szCs w:val="28"/>
        </w:rPr>
        <w:t xml:space="preserve"> нематериальных активов</w:t>
      </w:r>
      <w:r w:rsidRPr="001A2303">
        <w:rPr>
          <w:color w:val="000000" w:themeColor="text1"/>
          <w:sz w:val="28"/>
          <w:szCs w:val="28"/>
        </w:rPr>
        <w:t xml:space="preserve">. Выбытие нематериальных активов. </w:t>
      </w:r>
    </w:p>
    <w:p w14:paraId="1CD62AA1" w14:textId="6FECFA76" w:rsidR="00EE0443" w:rsidRPr="001A2303" w:rsidRDefault="00EE0443" w:rsidP="001A2303">
      <w:pPr>
        <w:ind w:firstLine="720"/>
        <w:jc w:val="both"/>
        <w:rPr>
          <w:color w:val="000000" w:themeColor="text1"/>
          <w:sz w:val="28"/>
          <w:szCs w:val="28"/>
        </w:rPr>
      </w:pPr>
      <w:r w:rsidRPr="001A2303">
        <w:rPr>
          <w:color w:val="000000" w:themeColor="text1"/>
          <w:sz w:val="28"/>
          <w:szCs w:val="28"/>
        </w:rPr>
        <w:t xml:space="preserve">МСФО (IAS) 36 «Обесценение активов». Необходимость признания снижения стоимости активов. Признаки обесценения активов (внешние и внутренние). Понятие возмещаемой стоимости, справедливой стоимости. </w:t>
      </w:r>
    </w:p>
    <w:p w14:paraId="5028E1D8" w14:textId="77777777" w:rsidR="00561E6C" w:rsidRDefault="00561E6C" w:rsidP="00EE0443">
      <w:pPr>
        <w:rPr>
          <w:b/>
          <w:bCs/>
        </w:rPr>
      </w:pPr>
    </w:p>
    <w:p w14:paraId="70E3F385" w14:textId="597FB1C4" w:rsidR="00EE0443" w:rsidRPr="00561E6C" w:rsidRDefault="00EE0443" w:rsidP="00561E6C">
      <w:pPr>
        <w:ind w:firstLine="720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561E6C">
        <w:rPr>
          <w:rFonts w:eastAsiaTheme="minorEastAsia"/>
          <w:b/>
          <w:bCs/>
          <w:color w:val="000000" w:themeColor="text1"/>
          <w:sz w:val="28"/>
          <w:szCs w:val="28"/>
        </w:rPr>
        <w:t xml:space="preserve">Тема 8. </w:t>
      </w:r>
      <w:r w:rsidR="00BF0396">
        <w:rPr>
          <w:rFonts w:eastAsiaTheme="minorEastAsia"/>
          <w:b/>
          <w:bCs/>
          <w:color w:val="000000" w:themeColor="text1"/>
          <w:sz w:val="28"/>
          <w:szCs w:val="28"/>
        </w:rPr>
        <w:t>У</w:t>
      </w:r>
      <w:r w:rsidRPr="00561E6C">
        <w:rPr>
          <w:rFonts w:eastAsiaTheme="minorEastAsia"/>
          <w:b/>
          <w:bCs/>
          <w:color w:val="000000" w:themeColor="text1"/>
          <w:sz w:val="28"/>
          <w:szCs w:val="28"/>
        </w:rPr>
        <w:t>чет капитала, формирование информации об обязательствах.</w:t>
      </w:r>
    </w:p>
    <w:p w14:paraId="48622450" w14:textId="07E16A95" w:rsidR="00EE0443" w:rsidRPr="00561E6C" w:rsidRDefault="00EE0443" w:rsidP="00561E6C">
      <w:pPr>
        <w:ind w:firstLine="720"/>
        <w:jc w:val="both"/>
        <w:rPr>
          <w:color w:val="000000" w:themeColor="text1"/>
          <w:sz w:val="28"/>
          <w:szCs w:val="28"/>
        </w:rPr>
      </w:pPr>
      <w:r w:rsidRPr="00561E6C">
        <w:rPr>
          <w:color w:val="000000" w:themeColor="text1"/>
          <w:sz w:val="28"/>
          <w:szCs w:val="28"/>
        </w:rPr>
        <w:t>Структура капитала. Составные элементы капитала. Учет операций по формированию и изменению капитала. Виды акций. Способы выпуска акций. Расходы на выпуск акций. Реализованный и нереализованный доход.</w:t>
      </w:r>
    </w:p>
    <w:p w14:paraId="67A67AB9" w14:textId="0ADADB14" w:rsidR="00EE0443" w:rsidRPr="00561E6C" w:rsidRDefault="00EE0443" w:rsidP="00561E6C">
      <w:pPr>
        <w:ind w:firstLine="720"/>
        <w:jc w:val="both"/>
        <w:rPr>
          <w:color w:val="000000" w:themeColor="text1"/>
          <w:sz w:val="28"/>
          <w:szCs w:val="28"/>
        </w:rPr>
      </w:pPr>
      <w:r w:rsidRPr="00561E6C">
        <w:rPr>
          <w:color w:val="000000" w:themeColor="text1"/>
          <w:sz w:val="28"/>
          <w:szCs w:val="28"/>
        </w:rPr>
        <w:t>МСФО (IAS) 37.</w:t>
      </w:r>
      <w:r w:rsidR="00D65BF1">
        <w:rPr>
          <w:color w:val="000000" w:themeColor="text1"/>
          <w:sz w:val="28"/>
          <w:szCs w:val="28"/>
        </w:rPr>
        <w:t xml:space="preserve"> «Резервы. Условные обязательства и условные активы». </w:t>
      </w:r>
      <w:r w:rsidRPr="00561E6C">
        <w:rPr>
          <w:color w:val="000000" w:themeColor="text1"/>
          <w:sz w:val="28"/>
          <w:szCs w:val="28"/>
        </w:rPr>
        <w:t>Понятие и особенности учета оценочных и условных обязательств</w:t>
      </w:r>
      <w:r w:rsidR="00561E6C" w:rsidRPr="00561E6C">
        <w:rPr>
          <w:color w:val="000000" w:themeColor="text1"/>
          <w:sz w:val="28"/>
          <w:szCs w:val="28"/>
        </w:rPr>
        <w:t>.</w:t>
      </w:r>
      <w:r w:rsidRPr="00561E6C">
        <w:rPr>
          <w:color w:val="000000" w:themeColor="text1"/>
          <w:sz w:val="28"/>
          <w:szCs w:val="28"/>
        </w:rPr>
        <w:t xml:space="preserve"> Раскрытие информации об оценочных обязательствах, условных активах и обязательствах в отчетности. </w:t>
      </w:r>
    </w:p>
    <w:p w14:paraId="2DE4FAFF" w14:textId="77777777" w:rsidR="00EE0443" w:rsidRDefault="00EE0443" w:rsidP="00EE0443"/>
    <w:p w14:paraId="2B0A63A4" w14:textId="19D3F9A3" w:rsidR="00EE0443" w:rsidRPr="00EE0443" w:rsidRDefault="00EE0443" w:rsidP="00561E6C">
      <w:pPr>
        <w:ind w:firstLine="720"/>
        <w:jc w:val="both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EE0443">
        <w:rPr>
          <w:rFonts w:eastAsiaTheme="minorEastAsia"/>
          <w:b/>
          <w:bCs/>
          <w:color w:val="000000" w:themeColor="text1"/>
          <w:sz w:val="28"/>
          <w:szCs w:val="28"/>
        </w:rPr>
        <w:t xml:space="preserve">Тема </w:t>
      </w:r>
      <w:r>
        <w:rPr>
          <w:b/>
          <w:bCs/>
          <w:color w:val="000000" w:themeColor="text1"/>
          <w:sz w:val="28"/>
          <w:szCs w:val="28"/>
        </w:rPr>
        <w:t>9</w:t>
      </w:r>
      <w:r w:rsidRPr="00EE0443">
        <w:rPr>
          <w:rFonts w:eastAsiaTheme="minorEastAsia"/>
          <w:b/>
          <w:bCs/>
          <w:color w:val="000000" w:themeColor="text1"/>
          <w:sz w:val="28"/>
          <w:szCs w:val="28"/>
        </w:rPr>
        <w:t xml:space="preserve">. Финансовый учёт доходов, расходов и финансовых результатов. </w:t>
      </w:r>
    </w:p>
    <w:p w14:paraId="044B0164" w14:textId="5E9DA7AB" w:rsidR="00EE0443" w:rsidRPr="00561E6C" w:rsidRDefault="00EE0443" w:rsidP="00561E6C">
      <w:pPr>
        <w:ind w:firstLine="720"/>
        <w:jc w:val="both"/>
        <w:rPr>
          <w:color w:val="000000" w:themeColor="text1"/>
          <w:sz w:val="28"/>
          <w:szCs w:val="28"/>
        </w:rPr>
      </w:pPr>
      <w:r w:rsidRPr="00561E6C">
        <w:rPr>
          <w:color w:val="000000" w:themeColor="text1"/>
          <w:sz w:val="28"/>
          <w:szCs w:val="28"/>
        </w:rPr>
        <w:t>МСФО (IFRS) 15 «Выручка по договорам с покупателями»</w:t>
      </w:r>
      <w:r w:rsidR="003E1CC9">
        <w:rPr>
          <w:color w:val="000000" w:themeColor="text1"/>
          <w:sz w:val="28"/>
          <w:szCs w:val="28"/>
        </w:rPr>
        <w:t>.</w:t>
      </w:r>
      <w:r w:rsidRPr="00561E6C">
        <w:rPr>
          <w:color w:val="000000" w:themeColor="text1"/>
          <w:sz w:val="28"/>
          <w:szCs w:val="28"/>
        </w:rPr>
        <w:t xml:space="preserve"> Понятие выручки. Признание. Оценка. Затраты по договору. Раскрытие информации. ПБУ 9/99 «Доходы организации» и ПБУ 10/99 «Расходы организации». Доходы и расходы как элементы учётной информации о финансовых результатах деятельности организации. Сущность и основные экономические характеристики доходов и расходов в системе финансового учёта. Состав доходов и расходов.</w:t>
      </w:r>
    </w:p>
    <w:p w14:paraId="503970B2" w14:textId="2DB5E4CC" w:rsidR="00EE0443" w:rsidRDefault="00EE0443" w:rsidP="003E1CC9">
      <w:pPr>
        <w:jc w:val="both"/>
        <w:rPr>
          <w:color w:val="000000" w:themeColor="text1"/>
          <w:sz w:val="28"/>
          <w:szCs w:val="28"/>
        </w:rPr>
      </w:pPr>
      <w:r w:rsidRPr="00561E6C">
        <w:rPr>
          <w:color w:val="000000" w:themeColor="text1"/>
          <w:sz w:val="28"/>
          <w:szCs w:val="28"/>
        </w:rPr>
        <w:t>МСФО (IAS) 12</w:t>
      </w:r>
      <w:r w:rsidR="004834BC" w:rsidRPr="004834BC">
        <w:rPr>
          <w:color w:val="000000" w:themeColor="text1"/>
          <w:sz w:val="28"/>
          <w:szCs w:val="28"/>
        </w:rPr>
        <w:t xml:space="preserve"> </w:t>
      </w:r>
      <w:r w:rsidR="004834BC">
        <w:rPr>
          <w:color w:val="000000" w:themeColor="text1"/>
          <w:sz w:val="28"/>
          <w:szCs w:val="28"/>
        </w:rPr>
        <w:t>«Налогообложение доходов»</w:t>
      </w:r>
      <w:r w:rsidRPr="00561E6C">
        <w:rPr>
          <w:color w:val="000000" w:themeColor="text1"/>
          <w:sz w:val="28"/>
          <w:szCs w:val="28"/>
        </w:rPr>
        <w:t xml:space="preserve"> Различие в налогооблагаемой прибыли в финансовом и налоговом учете. Текущий и отложенный налог. Понятие, признание, расчет и отражение в отчетности отложенных налоговых активов и отложенных налоговых обязательств. </w:t>
      </w:r>
    </w:p>
    <w:p w14:paraId="36173B14" w14:textId="638BA119" w:rsidR="004834BC" w:rsidRPr="00561E6C" w:rsidRDefault="004834BC" w:rsidP="004834BC">
      <w:pPr>
        <w:ind w:firstLine="720"/>
        <w:jc w:val="both"/>
        <w:rPr>
          <w:color w:val="000000" w:themeColor="text1"/>
          <w:sz w:val="28"/>
          <w:szCs w:val="28"/>
        </w:rPr>
      </w:pPr>
      <w:r w:rsidRPr="00561E6C">
        <w:rPr>
          <w:color w:val="000000" w:themeColor="text1"/>
          <w:sz w:val="28"/>
          <w:szCs w:val="28"/>
        </w:rPr>
        <w:t xml:space="preserve">МСФО (IFRS) </w:t>
      </w:r>
      <w:r>
        <w:rPr>
          <w:color w:val="000000" w:themeColor="text1"/>
          <w:sz w:val="28"/>
          <w:szCs w:val="28"/>
        </w:rPr>
        <w:t>13 «Оценка по справедливой стоимости»</w:t>
      </w:r>
    </w:p>
    <w:p w14:paraId="207036CB" w14:textId="3BC9F879" w:rsidR="00591587" w:rsidRPr="00D768AC" w:rsidRDefault="00365B6D" w:rsidP="00EC4045">
      <w:pPr>
        <w:pStyle w:val="1"/>
        <w:numPr>
          <w:ilvl w:val="1"/>
          <w:numId w:val="8"/>
        </w:numPr>
        <w:ind w:right="138"/>
        <w:jc w:val="both"/>
        <w:rPr>
          <w:color w:val="000000" w:themeColor="text1"/>
        </w:rPr>
      </w:pPr>
      <w:bookmarkStart w:id="26" w:name="_Toc129607047"/>
      <w:r w:rsidRPr="00D768AC">
        <w:rPr>
          <w:color w:val="000000" w:themeColor="text1"/>
        </w:rPr>
        <w:t>У</w:t>
      </w:r>
      <w:r w:rsidR="00591587" w:rsidRPr="00D768AC">
        <w:rPr>
          <w:color w:val="000000" w:themeColor="text1"/>
        </w:rPr>
        <w:t>чебно-тематический пла</w:t>
      </w:r>
      <w:bookmarkEnd w:id="23"/>
      <w:bookmarkEnd w:id="24"/>
      <w:bookmarkEnd w:id="25"/>
      <w:r w:rsidR="00A44272">
        <w:rPr>
          <w:color w:val="000000" w:themeColor="text1"/>
        </w:rPr>
        <w:t>н</w:t>
      </w:r>
      <w:bookmarkEnd w:id="26"/>
      <w:r w:rsidR="00B263B2">
        <w:rPr>
          <w:color w:val="000000" w:themeColor="text1"/>
        </w:rPr>
        <w:t xml:space="preserve"> 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992"/>
        <w:gridCol w:w="993"/>
        <w:gridCol w:w="992"/>
        <w:gridCol w:w="992"/>
        <w:gridCol w:w="992"/>
        <w:gridCol w:w="1418"/>
      </w:tblGrid>
      <w:tr w:rsidR="00C8130D" w:rsidRPr="00EB067A" w14:paraId="505D0786" w14:textId="12472898" w:rsidTr="00C8130D">
        <w:trPr>
          <w:trHeight w:val="300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BF2CAB6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7C576E19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14:paraId="4127A7F3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 xml:space="preserve">Трудоемкость в часах </w:t>
            </w:r>
          </w:p>
        </w:tc>
        <w:tc>
          <w:tcPr>
            <w:tcW w:w="1418" w:type="dxa"/>
            <w:vMerge w:val="restart"/>
          </w:tcPr>
          <w:p w14:paraId="25F18534" w14:textId="77777777" w:rsidR="00C8130D" w:rsidRDefault="00C8130D" w:rsidP="00C8130D">
            <w:pPr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  <w:p w14:paraId="4EED174D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8130D" w:rsidRPr="00EB067A" w14:paraId="3D90EA7F" w14:textId="78A3B4C5" w:rsidTr="00C8130D">
        <w:trPr>
          <w:trHeight w:val="300"/>
        </w:trPr>
        <w:tc>
          <w:tcPr>
            <w:tcW w:w="710" w:type="dxa"/>
            <w:vMerge/>
            <w:shd w:val="clear" w:color="auto" w:fill="auto"/>
            <w:hideMark/>
          </w:tcPr>
          <w:p w14:paraId="1BF673D4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14:paraId="58C63ED1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67C160C8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20"/>
                <w:szCs w:val="20"/>
              </w:rPr>
            </w:pPr>
            <w:r w:rsidRPr="001A5BF3">
              <w:rPr>
                <w:color w:val="000000" w:themeColor="text1"/>
                <w:sz w:val="20"/>
                <w:szCs w:val="20"/>
              </w:rPr>
              <w:t xml:space="preserve">   </w:t>
            </w:r>
          </w:p>
          <w:p w14:paraId="4864B79C" w14:textId="00AAC468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  <w:hideMark/>
          </w:tcPr>
          <w:p w14:paraId="5AE4B3C9" w14:textId="08359CDF" w:rsidR="00C8130D" w:rsidRPr="00ED1A3E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ED1A3E">
              <w:rPr>
                <w:b/>
                <w:sz w:val="20"/>
                <w:szCs w:val="20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2D2173D" w14:textId="32ECCD19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A5BF3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8" w:type="dxa"/>
            <w:vMerge/>
          </w:tcPr>
          <w:p w14:paraId="3B5AD491" w14:textId="77777777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8130D" w:rsidRPr="00EB067A" w14:paraId="592066AC" w14:textId="269980D7" w:rsidTr="00C8130D">
        <w:trPr>
          <w:trHeight w:val="935"/>
        </w:trPr>
        <w:tc>
          <w:tcPr>
            <w:tcW w:w="710" w:type="dxa"/>
            <w:vMerge/>
            <w:shd w:val="clear" w:color="auto" w:fill="auto"/>
            <w:hideMark/>
          </w:tcPr>
          <w:p w14:paraId="7B80DA28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hideMark/>
          </w:tcPr>
          <w:p w14:paraId="193E3070" w14:textId="77777777" w:rsidR="00C8130D" w:rsidRPr="00EB067A" w:rsidRDefault="00C8130D" w:rsidP="00FE55BB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1D4EE91" w14:textId="4B17B681" w:rsidR="00C8130D" w:rsidRPr="001A5BF3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0D0D4CA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>Общая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80385B" w14:textId="77777777" w:rsidR="00C8130D" w:rsidRPr="001A5BF3" w:rsidRDefault="00C8130D" w:rsidP="00FE55BB">
            <w:pPr>
              <w:ind w:right="138"/>
              <w:jc w:val="center"/>
              <w:rPr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 xml:space="preserve">Лекции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BFB6718" w14:textId="5EA30277" w:rsidR="00C8130D" w:rsidRPr="001A5BF3" w:rsidRDefault="00C8130D" w:rsidP="00FE55BB">
            <w:pPr>
              <w:ind w:right="138"/>
              <w:jc w:val="center"/>
              <w:rPr>
                <w:strike/>
                <w:color w:val="000000" w:themeColor="text1"/>
                <w:sz w:val="18"/>
                <w:szCs w:val="18"/>
              </w:rPr>
            </w:pPr>
            <w:r w:rsidRPr="001A5BF3">
              <w:rPr>
                <w:color w:val="000000" w:themeColor="text1"/>
                <w:sz w:val="18"/>
                <w:szCs w:val="18"/>
              </w:rPr>
              <w:t>Семинары, практические и занятия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14:paraId="66AEC953" w14:textId="77777777" w:rsidR="00C8130D" w:rsidRPr="00EB067A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9F07A7D" w14:textId="77777777" w:rsidR="00C8130D" w:rsidRPr="00EB067A" w:rsidRDefault="00C8130D" w:rsidP="00FE55BB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8130D" w:rsidRPr="00EB067A" w14:paraId="32B67DF1" w14:textId="49980B11" w:rsidTr="002A208F">
        <w:trPr>
          <w:trHeight w:val="932"/>
        </w:trPr>
        <w:tc>
          <w:tcPr>
            <w:tcW w:w="710" w:type="dxa"/>
            <w:shd w:val="clear" w:color="auto" w:fill="auto"/>
          </w:tcPr>
          <w:p w14:paraId="4B0FB0A5" w14:textId="35BDF5FD" w:rsidR="00C8130D" w:rsidRPr="00165E86" w:rsidRDefault="00C8130D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14:paraId="33F893D1" w14:textId="43C40697" w:rsidR="00C8130D" w:rsidRPr="00EB067A" w:rsidRDefault="00C8130D" w:rsidP="00C8130D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>Тема 1. Современный управленческий учет в системе управления   экономическими субъектами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4B85A7" w14:textId="5AC4E6E4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</w:t>
            </w:r>
            <w:r w:rsidR="00165E86">
              <w:rPr>
                <w:color w:val="000000" w:themeColor="text1"/>
                <w:sz w:val="22"/>
                <w:szCs w:val="22"/>
              </w:rPr>
              <w:t>4</w:t>
            </w:r>
            <w:r w:rsidR="00F64590">
              <w:rPr>
                <w:color w:val="000000" w:themeColor="text1"/>
                <w:sz w:val="22"/>
                <w:szCs w:val="22"/>
              </w:rPr>
              <w:t>/9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6533183" w14:textId="2CBF893C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09F19E6" w14:textId="23267F42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51078E">
              <w:rPr>
                <w:color w:val="000000" w:themeColor="text1"/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AA0C323" w14:textId="7F955ED8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/>
                <w:sz w:val="20"/>
                <w:szCs w:val="20"/>
              </w:rPr>
              <w:t> </w:t>
            </w:r>
            <w:r w:rsidR="00165E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6B07D4" w14:textId="5B9B9DAE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561A" w14:textId="522F152C" w:rsidR="00C8130D" w:rsidRPr="00EF381E" w:rsidRDefault="00C8130D" w:rsidP="00165E86">
            <w:pPr>
              <w:ind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t>дискуссия</w:t>
            </w:r>
          </w:p>
        </w:tc>
      </w:tr>
      <w:tr w:rsidR="00C8130D" w:rsidRPr="00EB067A" w14:paraId="679CDC39" w14:textId="740D15DC" w:rsidTr="002A208F">
        <w:trPr>
          <w:trHeight w:val="479"/>
        </w:trPr>
        <w:tc>
          <w:tcPr>
            <w:tcW w:w="710" w:type="dxa"/>
            <w:shd w:val="clear" w:color="auto" w:fill="auto"/>
          </w:tcPr>
          <w:p w14:paraId="1E0A5B26" w14:textId="5392BBD5" w:rsidR="00C8130D" w:rsidRPr="00165E86" w:rsidRDefault="00C8130D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14:paraId="0E57770E" w14:textId="3739ED9B" w:rsidR="00C8130D" w:rsidRPr="008B7D8B" w:rsidRDefault="00C8130D" w:rsidP="00C8130D">
            <w:pPr>
              <w:ind w:right="138"/>
              <w:rPr>
                <w:iCs/>
                <w:color w:val="000000" w:themeColor="text1"/>
                <w:sz w:val="22"/>
                <w:szCs w:val="22"/>
              </w:rPr>
            </w:pPr>
            <w:r w:rsidRPr="008B7D8B">
              <w:rPr>
                <w:iCs/>
                <w:color w:val="000000" w:themeColor="text1"/>
                <w:sz w:val="22"/>
                <w:szCs w:val="22"/>
              </w:rPr>
              <w:t xml:space="preserve">Тема 2. Учет затрат как основа информационного обеспечения принятия решений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7F1B0B" w14:textId="64F888D8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165E86">
              <w:rPr>
                <w:color w:val="000000" w:themeColor="text1"/>
                <w:sz w:val="22"/>
                <w:szCs w:val="22"/>
              </w:rPr>
              <w:t>0</w:t>
            </w:r>
            <w:r w:rsidR="00F64590">
              <w:rPr>
                <w:color w:val="000000" w:themeColor="text1"/>
                <w:sz w:val="22"/>
                <w:szCs w:val="22"/>
              </w:rPr>
              <w:t>/11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3D4F5C" w14:textId="0E6F448C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21A5883" w14:textId="69D5E253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6F2733" w14:textId="5D619A22" w:rsidR="00C8130D" w:rsidRPr="00EF381E" w:rsidRDefault="00165E86" w:rsidP="0051078E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43FA8FE" w14:textId="437D0A96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0C6" w14:textId="4DA5B1D9" w:rsidR="00C8130D" w:rsidRDefault="00C8130D" w:rsidP="00165E86">
            <w:pPr>
              <w:ind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t xml:space="preserve">Опрос, </w:t>
            </w:r>
            <w:proofErr w:type="spellStart"/>
            <w:r>
              <w:t>дискуссия</w:t>
            </w:r>
            <w:r w:rsidR="00165E86">
              <w:t>,решение</w:t>
            </w:r>
            <w:proofErr w:type="spellEnd"/>
            <w:r w:rsidR="00165E86">
              <w:t xml:space="preserve"> заданий</w:t>
            </w:r>
          </w:p>
        </w:tc>
      </w:tr>
      <w:tr w:rsidR="00C8130D" w:rsidRPr="00EB067A" w14:paraId="0293B708" w14:textId="3BB4FC7A" w:rsidTr="002A208F">
        <w:trPr>
          <w:trHeight w:val="1038"/>
        </w:trPr>
        <w:tc>
          <w:tcPr>
            <w:tcW w:w="710" w:type="dxa"/>
            <w:shd w:val="clear" w:color="auto" w:fill="auto"/>
          </w:tcPr>
          <w:p w14:paraId="07B9696D" w14:textId="3F3CBAD0" w:rsidR="00C8130D" w:rsidRPr="00165E86" w:rsidRDefault="00C8130D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14:paraId="6F0E3198" w14:textId="382D43B3" w:rsidR="00C8130D" w:rsidRPr="00EB067A" w:rsidRDefault="00C8130D" w:rsidP="00C8130D">
            <w:pPr>
              <w:ind w:right="138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Тема 3. Методы калькулирования себестоимости продукции, работ (услуг)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917A80" w14:textId="20DACDBF" w:rsidR="00C8130D" w:rsidRPr="00EF381E" w:rsidRDefault="00165E86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F64590">
              <w:rPr>
                <w:color w:val="000000" w:themeColor="text1"/>
                <w:sz w:val="22"/>
                <w:szCs w:val="22"/>
              </w:rPr>
              <w:t>/12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E1531B9" w14:textId="0BE912F4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219360" w14:textId="4C04EB63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4F2967" w14:textId="6627B425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F416BB" w14:textId="112EFB15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F64590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847" w14:textId="0D95972B" w:rsidR="00C8130D" w:rsidRDefault="00165E86" w:rsidP="00165E86">
            <w:pPr>
              <w:ind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t xml:space="preserve">Опрос, </w:t>
            </w:r>
            <w:proofErr w:type="spellStart"/>
            <w:r>
              <w:t>дискуссия,решение</w:t>
            </w:r>
            <w:proofErr w:type="spellEnd"/>
            <w:r>
              <w:t xml:space="preserve"> заданий</w:t>
            </w:r>
          </w:p>
        </w:tc>
      </w:tr>
      <w:tr w:rsidR="00C8130D" w:rsidRPr="00EB067A" w14:paraId="0D24F478" w14:textId="19183B1C" w:rsidTr="002A208F">
        <w:trPr>
          <w:trHeight w:val="556"/>
        </w:trPr>
        <w:tc>
          <w:tcPr>
            <w:tcW w:w="710" w:type="dxa"/>
            <w:shd w:val="clear" w:color="auto" w:fill="auto"/>
          </w:tcPr>
          <w:p w14:paraId="77E1534B" w14:textId="17D78EA3" w:rsidR="00C8130D" w:rsidRPr="00165E86" w:rsidRDefault="00C8130D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14:paraId="1A455697" w14:textId="71ECEB63" w:rsidR="00C8130D" w:rsidRPr="00EB067A" w:rsidRDefault="00C8130D" w:rsidP="00C8130D">
            <w:pPr>
              <w:ind w:right="138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>Тема 4.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7B073" w14:textId="2A746629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165E86">
              <w:rPr>
                <w:color w:val="000000" w:themeColor="text1"/>
                <w:sz w:val="22"/>
                <w:szCs w:val="22"/>
              </w:rPr>
              <w:t>0</w:t>
            </w:r>
            <w:r w:rsidR="00F64590">
              <w:rPr>
                <w:color w:val="000000" w:themeColor="text1"/>
                <w:sz w:val="22"/>
                <w:szCs w:val="22"/>
              </w:rPr>
              <w:t>/12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4D92490" w14:textId="461859CC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5C7AAA" w14:textId="78BA13B4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6252B6E" w14:textId="48D10D44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AFFEA16" w14:textId="718DE40F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F381E">
              <w:rPr>
                <w:color w:val="000000" w:themeColor="text1"/>
                <w:sz w:val="22"/>
                <w:szCs w:val="22"/>
              </w:rPr>
              <w:t>1</w:t>
            </w:r>
            <w:r w:rsidR="00165E86">
              <w:rPr>
                <w:color w:val="000000" w:themeColor="text1"/>
                <w:sz w:val="22"/>
                <w:szCs w:val="22"/>
              </w:rPr>
              <w:t>0</w:t>
            </w:r>
            <w:r w:rsidR="00F64590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674E" w14:textId="0B607D0B" w:rsidR="00C8130D" w:rsidRPr="00EF381E" w:rsidRDefault="00165E86" w:rsidP="00165E86">
            <w:pPr>
              <w:ind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t xml:space="preserve">Опрос, </w:t>
            </w:r>
            <w:proofErr w:type="spellStart"/>
            <w:r>
              <w:t>дискуссия,решение</w:t>
            </w:r>
            <w:proofErr w:type="spellEnd"/>
            <w:r>
              <w:t xml:space="preserve"> заданий</w:t>
            </w:r>
          </w:p>
        </w:tc>
      </w:tr>
      <w:tr w:rsidR="00C8130D" w:rsidRPr="00EB067A" w14:paraId="67643893" w14:textId="11A7F5C7" w:rsidTr="00C8130D">
        <w:trPr>
          <w:trHeight w:val="792"/>
        </w:trPr>
        <w:tc>
          <w:tcPr>
            <w:tcW w:w="710" w:type="dxa"/>
            <w:shd w:val="clear" w:color="auto" w:fill="auto"/>
          </w:tcPr>
          <w:p w14:paraId="4F1B8D85" w14:textId="4387CB39" w:rsidR="00C8130D" w:rsidRPr="00165E86" w:rsidRDefault="00C8130D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</w:tcPr>
          <w:p w14:paraId="6F10F71D" w14:textId="368DB0D5" w:rsidR="00C8130D" w:rsidRPr="00EB067A" w:rsidRDefault="00C8130D" w:rsidP="00C8130D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B067A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5. </w:t>
            </w:r>
            <w:r w:rsidRPr="00452388">
              <w:rPr>
                <w:bCs/>
                <w:iCs/>
                <w:color w:val="000000" w:themeColor="text1"/>
                <w:sz w:val="22"/>
                <w:szCs w:val="22"/>
              </w:rPr>
              <w:t>Реализация функции планирования и контроля в системе управленческого учета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E4FE88" w14:textId="7C2141EB" w:rsidR="00C8130D" w:rsidRPr="00EF381E" w:rsidRDefault="00C8130D" w:rsidP="00C8130D">
            <w:pPr>
              <w:ind w:right="138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165E86">
              <w:rPr>
                <w:color w:val="000000" w:themeColor="text1"/>
                <w:sz w:val="22"/>
                <w:szCs w:val="22"/>
              </w:rPr>
              <w:t>0</w:t>
            </w:r>
            <w:r w:rsidR="00F64590">
              <w:rPr>
                <w:color w:val="000000" w:themeColor="text1"/>
                <w:sz w:val="22"/>
                <w:szCs w:val="22"/>
              </w:rPr>
              <w:t>/12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058FEF" w14:textId="09C1ECC0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F8649" w14:textId="291649DF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E2CB77" w14:textId="59DB58DD" w:rsidR="00C8130D" w:rsidRPr="00EF381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A460A8" w14:textId="711F2B83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165E86">
              <w:rPr>
                <w:color w:val="000000" w:themeColor="text1"/>
                <w:sz w:val="22"/>
                <w:szCs w:val="22"/>
              </w:rPr>
              <w:t>0</w:t>
            </w:r>
            <w:r w:rsidR="00F64590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8FFB" w14:textId="00AA940B" w:rsidR="00C8130D" w:rsidRDefault="00165E86" w:rsidP="00165E86">
            <w:pPr>
              <w:ind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t xml:space="preserve">Опрос, </w:t>
            </w:r>
            <w:proofErr w:type="spellStart"/>
            <w:r>
              <w:t>дискуссия,решение</w:t>
            </w:r>
            <w:proofErr w:type="spellEnd"/>
            <w:r>
              <w:t xml:space="preserve"> заданий</w:t>
            </w:r>
          </w:p>
        </w:tc>
      </w:tr>
      <w:tr w:rsidR="00EE0443" w:rsidRPr="00EB067A" w14:paraId="302C4530" w14:textId="77777777" w:rsidTr="00C8130D">
        <w:trPr>
          <w:trHeight w:val="792"/>
        </w:trPr>
        <w:tc>
          <w:tcPr>
            <w:tcW w:w="710" w:type="dxa"/>
            <w:shd w:val="clear" w:color="auto" w:fill="auto"/>
          </w:tcPr>
          <w:p w14:paraId="4A6083A6" w14:textId="77777777" w:rsidR="00EE0443" w:rsidRPr="00165E86" w:rsidRDefault="00EE0443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</w:tcPr>
          <w:p w14:paraId="1F58609C" w14:textId="77777777" w:rsidR="00EE0443" w:rsidRPr="00EE0443" w:rsidRDefault="00EE0443" w:rsidP="00EE0443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E0443">
              <w:rPr>
                <w:bCs/>
                <w:iCs/>
                <w:color w:val="000000" w:themeColor="text1"/>
                <w:sz w:val="22"/>
                <w:szCs w:val="22"/>
              </w:rPr>
              <w:t>Тема 6. Учётная политика и её роль в системе финансового учёта</w:t>
            </w:r>
          </w:p>
          <w:p w14:paraId="73A76718" w14:textId="1C7EF679" w:rsidR="00EE0443" w:rsidRPr="00EB067A" w:rsidRDefault="00EE0443" w:rsidP="00EE0443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E0443">
              <w:rPr>
                <w:bCs/>
                <w:iCs/>
                <w:color w:val="000000" w:themeColor="text1"/>
                <w:sz w:val="22"/>
                <w:szCs w:val="22"/>
              </w:rPr>
              <w:t>организаций.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2B0438" w14:textId="700211CC" w:rsidR="00EE0443" w:rsidRPr="00F64590" w:rsidRDefault="003D17A1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16</w:t>
            </w:r>
            <w:r w:rsidR="00F64590">
              <w:rPr>
                <w:color w:val="000000" w:themeColor="text1"/>
                <w:sz w:val="22"/>
                <w:szCs w:val="22"/>
              </w:rPr>
              <w:t>/12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4DC5F7" w14:textId="411C7AB9" w:rsidR="00EE0443" w:rsidRPr="003D17A1" w:rsidRDefault="003D17A1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B064AE" w14:textId="003B8988" w:rsidR="00EE0443" w:rsidRPr="0051078E" w:rsidRDefault="003D17A1" w:rsidP="0051078E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1339C9" w14:textId="26C6478E" w:rsidR="00EE0443" w:rsidRPr="0051078E" w:rsidRDefault="003D17A1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C8DF1" w14:textId="6CE9F40D" w:rsidR="00EE0443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F64590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9AF" w14:textId="2AFE0C04" w:rsidR="00EE0443" w:rsidRDefault="00165E86" w:rsidP="00165E86">
            <w:pPr>
              <w:ind w:right="30"/>
              <w:jc w:val="center"/>
            </w:pPr>
            <w:r>
              <w:t xml:space="preserve">Опрос, </w:t>
            </w:r>
            <w:proofErr w:type="spellStart"/>
            <w:r>
              <w:t>дискуссия,решение</w:t>
            </w:r>
            <w:proofErr w:type="spellEnd"/>
            <w:r>
              <w:t xml:space="preserve"> заданий</w:t>
            </w:r>
          </w:p>
        </w:tc>
      </w:tr>
      <w:tr w:rsidR="00EE0443" w:rsidRPr="00EB067A" w14:paraId="7F78201B" w14:textId="77777777" w:rsidTr="00C8130D">
        <w:trPr>
          <w:trHeight w:val="792"/>
        </w:trPr>
        <w:tc>
          <w:tcPr>
            <w:tcW w:w="710" w:type="dxa"/>
            <w:shd w:val="clear" w:color="auto" w:fill="auto"/>
          </w:tcPr>
          <w:p w14:paraId="715FDCFB" w14:textId="77777777" w:rsidR="00EE0443" w:rsidRPr="00165E86" w:rsidRDefault="00EE0443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</w:tcPr>
          <w:p w14:paraId="05AD84AB" w14:textId="2BF0EDA7" w:rsidR="00EE0443" w:rsidRPr="00EE0443" w:rsidRDefault="001A52AE" w:rsidP="00EE0443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Тема 7. Финансовый учёт активов организации.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C754C8" w14:textId="18D9D2B6" w:rsidR="00EE0443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E53BCD">
              <w:rPr>
                <w:color w:val="000000" w:themeColor="text1"/>
                <w:sz w:val="22"/>
                <w:szCs w:val="22"/>
              </w:rPr>
              <w:t>/12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0C737E" w14:textId="71A31D45" w:rsidR="00EE0443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785EA" w14:textId="1F324234" w:rsidR="00EE0443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990D05" w14:textId="1042FA37" w:rsidR="00EE0443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953656" w14:textId="0199A466" w:rsidR="00EE0443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F64590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3997" w14:textId="6F1FBAC3" w:rsidR="00EE0443" w:rsidRDefault="00165E86" w:rsidP="00165E86">
            <w:pPr>
              <w:ind w:right="30"/>
              <w:jc w:val="center"/>
            </w:pPr>
            <w:r>
              <w:t xml:space="preserve">Опрос, </w:t>
            </w:r>
            <w:proofErr w:type="spellStart"/>
            <w:r>
              <w:t>дискуссия,решение</w:t>
            </w:r>
            <w:proofErr w:type="spellEnd"/>
            <w:r>
              <w:t xml:space="preserve"> заданий</w:t>
            </w:r>
          </w:p>
        </w:tc>
      </w:tr>
      <w:tr w:rsidR="001A52AE" w:rsidRPr="00EB067A" w14:paraId="7EBBBC85" w14:textId="77777777" w:rsidTr="00C8130D">
        <w:trPr>
          <w:trHeight w:val="792"/>
        </w:trPr>
        <w:tc>
          <w:tcPr>
            <w:tcW w:w="710" w:type="dxa"/>
            <w:shd w:val="clear" w:color="auto" w:fill="auto"/>
          </w:tcPr>
          <w:p w14:paraId="69AD91EC" w14:textId="77777777" w:rsidR="001A52AE" w:rsidRPr="00165E86" w:rsidRDefault="001A52AE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</w:tcPr>
          <w:p w14:paraId="42C404DE" w14:textId="55D47236" w:rsidR="001A52AE" w:rsidRPr="00EE0443" w:rsidRDefault="001A52AE" w:rsidP="00EE0443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8. </w:t>
            </w:r>
            <w:r w:rsidR="00BF0396">
              <w:rPr>
                <w:bCs/>
                <w:iCs/>
                <w:color w:val="000000" w:themeColor="text1"/>
                <w:sz w:val="22"/>
                <w:szCs w:val="22"/>
              </w:rPr>
              <w:t>У</w:t>
            </w: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чет капитала, формирование информации об обязательствах.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B9555" w14:textId="66EFD6F6" w:rsidR="001A52A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  <w:r w:rsidR="00E53BCD">
              <w:rPr>
                <w:color w:val="000000" w:themeColor="text1"/>
                <w:sz w:val="22"/>
                <w:szCs w:val="22"/>
              </w:rPr>
              <w:t>/12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9CD22A" w14:textId="2DD63B48" w:rsidR="001A52A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3791DE" w14:textId="715F5267" w:rsidR="001A52A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E3A7D2" w14:textId="0290408C" w:rsidR="001A52A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AA09A5" w14:textId="16D59222" w:rsidR="001A52A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  <w:r w:rsidR="00F64590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710" w14:textId="521BF6A9" w:rsidR="001A52AE" w:rsidRDefault="00165E86" w:rsidP="00165E86">
            <w:pPr>
              <w:ind w:right="30"/>
              <w:jc w:val="center"/>
            </w:pPr>
            <w:r>
              <w:t xml:space="preserve">Опрос, </w:t>
            </w:r>
            <w:proofErr w:type="spellStart"/>
            <w:r>
              <w:t>дискуссия,решение</w:t>
            </w:r>
            <w:proofErr w:type="spellEnd"/>
            <w:r>
              <w:t xml:space="preserve"> заданий</w:t>
            </w:r>
          </w:p>
        </w:tc>
      </w:tr>
      <w:tr w:rsidR="001A52AE" w:rsidRPr="00EB067A" w14:paraId="1EC90577" w14:textId="77777777" w:rsidTr="00C8130D">
        <w:trPr>
          <w:trHeight w:val="792"/>
        </w:trPr>
        <w:tc>
          <w:tcPr>
            <w:tcW w:w="710" w:type="dxa"/>
            <w:shd w:val="clear" w:color="auto" w:fill="auto"/>
          </w:tcPr>
          <w:p w14:paraId="32BE5516" w14:textId="77777777" w:rsidR="001A52AE" w:rsidRPr="00165E86" w:rsidRDefault="001A52AE" w:rsidP="00165E86">
            <w:pPr>
              <w:pStyle w:val="af"/>
              <w:numPr>
                <w:ilvl w:val="0"/>
                <w:numId w:val="26"/>
              </w:numPr>
              <w:ind w:right="138"/>
              <w:jc w:val="center"/>
              <w:rPr>
                <w:color w:val="000000" w:themeColor="text1"/>
              </w:rPr>
            </w:pPr>
          </w:p>
        </w:tc>
        <w:tc>
          <w:tcPr>
            <w:tcW w:w="3260" w:type="dxa"/>
            <w:shd w:val="clear" w:color="auto" w:fill="auto"/>
          </w:tcPr>
          <w:p w14:paraId="4AD3052F" w14:textId="5843215D" w:rsidR="001A52AE" w:rsidRPr="00EE0443" w:rsidRDefault="001A52AE" w:rsidP="00EE0443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Тема 9. Финансовый учёт доходов, расходов и финансовых результатов.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7AADE6" w14:textId="72FE0FC8" w:rsidR="001A52AE" w:rsidRPr="00E53BCD" w:rsidRDefault="003D17A1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30</w:t>
            </w:r>
            <w:r w:rsidR="00E53BCD">
              <w:rPr>
                <w:color w:val="000000" w:themeColor="text1"/>
                <w:sz w:val="22"/>
                <w:szCs w:val="22"/>
              </w:rPr>
              <w:t>/16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6E1185" w14:textId="29842CCA" w:rsidR="001A52AE" w:rsidRPr="0051078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3D17A1">
              <w:rPr>
                <w:color w:val="000000" w:themeColor="text1"/>
                <w:sz w:val="22"/>
                <w:szCs w:val="22"/>
                <w:lang w:val="en-US"/>
              </w:rPr>
              <w:t>4</w:t>
            </w:r>
            <w:r w:rsidR="0051078E">
              <w:rPr>
                <w:color w:val="000000" w:themeColor="text1"/>
                <w:sz w:val="22"/>
                <w:szCs w:val="22"/>
              </w:rPr>
              <w:t>/6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2E14C" w14:textId="6EFB8676" w:rsidR="001A52AE" w:rsidRPr="0051078E" w:rsidRDefault="003D17A1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AA1379" w14:textId="7E9CC24A" w:rsidR="001A52AE" w:rsidRPr="0051078E" w:rsidRDefault="003D17A1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8</w:t>
            </w:r>
            <w:r w:rsidR="0051078E">
              <w:rPr>
                <w:color w:val="000000" w:themeColor="text1"/>
                <w:sz w:val="22"/>
                <w:szCs w:val="22"/>
              </w:rPr>
              <w:t>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9F455" w14:textId="155C21D1" w:rsidR="001A52AE" w:rsidRDefault="00165E86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</w:t>
            </w:r>
            <w:r w:rsidR="0051078E">
              <w:rPr>
                <w:color w:val="000000" w:themeColor="text1"/>
                <w:sz w:val="22"/>
                <w:szCs w:val="22"/>
              </w:rPr>
              <w:t>/</w:t>
            </w:r>
            <w:r w:rsidR="00F64590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1F85" w14:textId="15D280E5" w:rsidR="001A52AE" w:rsidRDefault="00165E86" w:rsidP="00165E86">
            <w:pPr>
              <w:ind w:right="30"/>
              <w:jc w:val="center"/>
            </w:pPr>
            <w:r>
              <w:t xml:space="preserve">Опрос, </w:t>
            </w:r>
            <w:proofErr w:type="spellStart"/>
            <w:r>
              <w:t>дискуссия,решение</w:t>
            </w:r>
            <w:proofErr w:type="spellEnd"/>
            <w:r>
              <w:t xml:space="preserve"> заданий</w:t>
            </w:r>
          </w:p>
        </w:tc>
      </w:tr>
      <w:tr w:rsidR="00C8130D" w:rsidRPr="00EB067A" w14:paraId="634F95AD" w14:textId="727C9554" w:rsidTr="00C8130D">
        <w:trPr>
          <w:trHeight w:val="602"/>
        </w:trPr>
        <w:tc>
          <w:tcPr>
            <w:tcW w:w="710" w:type="dxa"/>
            <w:shd w:val="clear" w:color="auto" w:fill="auto"/>
            <w:hideMark/>
          </w:tcPr>
          <w:p w14:paraId="5DC35E9B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EB067A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B11574C" w14:textId="77777777" w:rsidR="00C8130D" w:rsidRPr="00EF381E" w:rsidRDefault="00C8130D" w:rsidP="00C8130D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F381E">
              <w:rPr>
                <w:b/>
                <w:bCs/>
                <w:color w:val="000000" w:themeColor="text1"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4EC32B" w14:textId="384F212D" w:rsidR="00C8130D" w:rsidRPr="00EF381E" w:rsidRDefault="00561E6C" w:rsidP="00410E6A">
            <w:pPr>
              <w:ind w:right="30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180</w:t>
            </w:r>
            <w:r w:rsidR="00410E6A">
              <w:rPr>
                <w:color w:val="000000" w:themeColor="text1"/>
                <w:sz w:val="22"/>
                <w:szCs w:val="22"/>
              </w:rPr>
              <w:t>/108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FA22A2E" w14:textId="73DBB045" w:rsidR="00C8130D" w:rsidRPr="00EF381E" w:rsidRDefault="00561E6C" w:rsidP="00410E6A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84</w:t>
            </w:r>
            <w:r w:rsidR="00410E6A">
              <w:rPr>
                <w:color w:val="000000" w:themeColor="text1"/>
                <w:sz w:val="22"/>
                <w:szCs w:val="22"/>
              </w:rPr>
              <w:t>/50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B38ED38" w14:textId="4A7934A2" w:rsidR="00C8130D" w:rsidRPr="00EF381E" w:rsidRDefault="00561E6C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34</w:t>
            </w:r>
            <w:r w:rsidR="0051078E">
              <w:rPr>
                <w:color w:val="000000" w:themeColor="text1"/>
                <w:sz w:val="22"/>
                <w:szCs w:val="22"/>
              </w:rPr>
              <w:t>/16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23A5CCB" w14:textId="30E0FDBF" w:rsidR="00C8130D" w:rsidRPr="00EF381E" w:rsidRDefault="00561E6C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50</w:t>
            </w:r>
            <w:r w:rsidR="0051078E">
              <w:rPr>
                <w:color w:val="000000" w:themeColor="text1"/>
                <w:sz w:val="22"/>
                <w:szCs w:val="22"/>
              </w:rPr>
              <w:t>/34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06920A" w14:textId="51366D3E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  <w:r w:rsidR="00561E6C">
              <w:rPr>
                <w:color w:val="000000" w:themeColor="text1"/>
                <w:sz w:val="22"/>
                <w:szCs w:val="22"/>
              </w:rPr>
              <w:t>6</w:t>
            </w:r>
            <w:r w:rsidR="0051078E">
              <w:rPr>
                <w:color w:val="000000" w:themeColor="text1"/>
                <w:sz w:val="22"/>
                <w:szCs w:val="22"/>
              </w:rPr>
              <w:t>/58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F2D" w14:textId="58E04C38" w:rsidR="00C8130D" w:rsidRPr="00E53BCD" w:rsidRDefault="00C8130D" w:rsidP="00E53BCD">
            <w:pPr>
              <w:ind w:left="-104" w:right="-112"/>
              <w:jc w:val="center"/>
              <w:rPr>
                <w:color w:val="000000" w:themeColor="text1"/>
                <w:sz w:val="20"/>
                <w:szCs w:val="20"/>
              </w:rPr>
            </w:pPr>
            <w:r w:rsidRPr="00E53BCD">
              <w:rPr>
                <w:sz w:val="20"/>
                <w:szCs w:val="20"/>
              </w:rPr>
              <w:t>Согласно учебному плану – контрольна</w:t>
            </w:r>
            <w:r w:rsidR="00E53BCD">
              <w:rPr>
                <w:sz w:val="20"/>
                <w:szCs w:val="20"/>
              </w:rPr>
              <w:t>я</w:t>
            </w:r>
            <w:r w:rsidRPr="00E53BCD">
              <w:rPr>
                <w:sz w:val="20"/>
                <w:szCs w:val="20"/>
              </w:rPr>
              <w:t xml:space="preserve"> работа</w:t>
            </w:r>
          </w:p>
        </w:tc>
      </w:tr>
      <w:tr w:rsidR="00C8130D" w:rsidRPr="00EB067A" w14:paraId="0E4E5AE7" w14:textId="47422E55" w:rsidTr="00C8130D">
        <w:trPr>
          <w:trHeight w:val="602"/>
        </w:trPr>
        <w:tc>
          <w:tcPr>
            <w:tcW w:w="710" w:type="dxa"/>
            <w:shd w:val="clear" w:color="auto" w:fill="auto"/>
          </w:tcPr>
          <w:p w14:paraId="6259EEDA" w14:textId="77777777" w:rsidR="00C8130D" w:rsidRPr="00EB067A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F2CFD95" w14:textId="326A842B" w:rsidR="00C8130D" w:rsidRPr="00EF381E" w:rsidRDefault="00C8130D" w:rsidP="00C8130D">
            <w:pPr>
              <w:ind w:right="138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2E198B">
              <w:t>Итого в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09158B" w14:textId="3B5D23E3" w:rsidR="00C8130D" w:rsidRPr="00EF381E" w:rsidRDefault="00C8130D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 w:rsidRPr="002E198B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8C5C39" w14:textId="39616239" w:rsidR="00C8130D" w:rsidRPr="00EF381E" w:rsidRDefault="00DF040C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BAD1BF" w14:textId="1B87F48C" w:rsidR="00C8130D" w:rsidRPr="00EF381E" w:rsidRDefault="00DF040C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0D5A76" w14:textId="019DC443" w:rsidR="00C8130D" w:rsidRPr="00EF381E" w:rsidRDefault="00DF040C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54450D" w14:textId="733F8A10" w:rsidR="00C8130D" w:rsidRPr="00EF381E" w:rsidRDefault="003546C9" w:rsidP="00C8130D">
            <w:pPr>
              <w:ind w:right="13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</w:tcPr>
          <w:p w14:paraId="50F85CAD" w14:textId="77777777" w:rsidR="00C8130D" w:rsidRDefault="00C8130D" w:rsidP="00C8130D">
            <w:pPr>
              <w:ind w:right="138"/>
              <w:jc w:val="center"/>
              <w:rPr>
                <w:sz w:val="22"/>
                <w:szCs w:val="22"/>
              </w:rPr>
            </w:pPr>
          </w:p>
        </w:tc>
      </w:tr>
    </w:tbl>
    <w:p w14:paraId="3BAEAAE2" w14:textId="26C6801D" w:rsidR="00156615" w:rsidRDefault="00156615" w:rsidP="00156615">
      <w:pPr>
        <w:pStyle w:val="1"/>
        <w:spacing w:before="0" w:after="0"/>
        <w:ind w:left="1440" w:right="138"/>
        <w:rPr>
          <w:color w:val="000000" w:themeColor="text1"/>
        </w:rPr>
      </w:pPr>
      <w:bookmarkStart w:id="27" w:name="_Toc293047762"/>
      <w:bookmarkStart w:id="28" w:name="_Toc265490051"/>
      <w:bookmarkStart w:id="29" w:name="_Toc421015931"/>
      <w:bookmarkStart w:id="30" w:name="_Toc468611973"/>
      <w:bookmarkStart w:id="31" w:name="_Toc486491781"/>
    </w:p>
    <w:p w14:paraId="1AC99275" w14:textId="5B3FDA83" w:rsidR="00591587" w:rsidRPr="00EB067A" w:rsidRDefault="00DE03DD" w:rsidP="00EC4045">
      <w:pPr>
        <w:pStyle w:val="1"/>
        <w:numPr>
          <w:ilvl w:val="1"/>
          <w:numId w:val="8"/>
        </w:numPr>
        <w:spacing w:before="0" w:after="0"/>
        <w:ind w:right="138"/>
        <w:rPr>
          <w:color w:val="000000" w:themeColor="text1"/>
        </w:rPr>
      </w:pPr>
      <w:bookmarkStart w:id="32" w:name="_Toc129607048"/>
      <w:r w:rsidRPr="00EB067A">
        <w:rPr>
          <w:color w:val="000000" w:themeColor="text1"/>
        </w:rPr>
        <w:t xml:space="preserve">Содержание </w:t>
      </w:r>
      <w:r w:rsidR="00646DF9" w:rsidRPr="00EB067A">
        <w:rPr>
          <w:color w:val="000000" w:themeColor="text1"/>
        </w:rPr>
        <w:t xml:space="preserve">семинаров, </w:t>
      </w:r>
      <w:r w:rsidRPr="00EB067A">
        <w:rPr>
          <w:color w:val="000000" w:themeColor="text1"/>
        </w:rPr>
        <w:t>п</w:t>
      </w:r>
      <w:r w:rsidR="00591587" w:rsidRPr="00EB067A">
        <w:rPr>
          <w:color w:val="000000" w:themeColor="text1"/>
        </w:rPr>
        <w:t>рактически</w:t>
      </w:r>
      <w:r w:rsidRPr="00EB067A">
        <w:rPr>
          <w:color w:val="000000" w:themeColor="text1"/>
        </w:rPr>
        <w:t xml:space="preserve">х </w:t>
      </w:r>
      <w:r w:rsidR="00591587" w:rsidRPr="00EB067A">
        <w:rPr>
          <w:color w:val="000000" w:themeColor="text1"/>
        </w:rPr>
        <w:t>заняти</w:t>
      </w:r>
      <w:bookmarkEnd w:id="27"/>
      <w:bookmarkEnd w:id="28"/>
      <w:r w:rsidRPr="00EB067A">
        <w:rPr>
          <w:color w:val="000000" w:themeColor="text1"/>
        </w:rPr>
        <w:t>й</w:t>
      </w:r>
      <w:bookmarkEnd w:id="29"/>
      <w:bookmarkEnd w:id="30"/>
      <w:bookmarkEnd w:id="31"/>
      <w:bookmarkEnd w:id="32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4890"/>
        <w:gridCol w:w="2692"/>
      </w:tblGrid>
      <w:tr w:rsidR="00EB067A" w:rsidRPr="00EB067A" w14:paraId="2CCCF082" w14:textId="77777777" w:rsidTr="001A52AE">
        <w:tc>
          <w:tcPr>
            <w:tcW w:w="2767" w:type="dxa"/>
            <w:shd w:val="clear" w:color="auto" w:fill="auto"/>
          </w:tcPr>
          <w:p w14:paraId="4204603E" w14:textId="77777777" w:rsidR="00EE1DD1" w:rsidRPr="00EB067A" w:rsidRDefault="00EE1DD1" w:rsidP="00FE55BB">
            <w:pPr>
              <w:ind w:right="138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4890" w:type="dxa"/>
            <w:shd w:val="clear" w:color="auto" w:fill="auto"/>
          </w:tcPr>
          <w:p w14:paraId="3CED0287" w14:textId="77777777" w:rsidR="00EE1DD1" w:rsidRPr="00FE55BB" w:rsidRDefault="00EE1DD1" w:rsidP="00FE55BB">
            <w:pPr>
              <w:ind w:right="138"/>
              <w:jc w:val="both"/>
              <w:rPr>
                <w:b/>
                <w:sz w:val="28"/>
                <w:szCs w:val="28"/>
                <w:highlight w:val="yellow"/>
              </w:rPr>
            </w:pPr>
            <w:r w:rsidRPr="00FE55BB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2" w:type="dxa"/>
            <w:shd w:val="clear" w:color="auto" w:fill="auto"/>
          </w:tcPr>
          <w:p w14:paraId="6B86C8A9" w14:textId="77777777" w:rsidR="00EE1DD1" w:rsidRPr="00EB067A" w:rsidRDefault="00EE1DD1" w:rsidP="00FE55BB">
            <w:pPr>
              <w:ind w:right="138"/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7B4198" w:rsidRPr="00EB067A" w14:paraId="23D9E96A" w14:textId="77777777" w:rsidTr="001A52AE">
        <w:tc>
          <w:tcPr>
            <w:tcW w:w="2767" w:type="dxa"/>
            <w:shd w:val="clear" w:color="auto" w:fill="auto"/>
          </w:tcPr>
          <w:p w14:paraId="0E242936" w14:textId="0BDF7FB8" w:rsidR="007B4198" w:rsidRPr="00EB067A" w:rsidRDefault="00607026" w:rsidP="00FE55BB">
            <w:pPr>
              <w:ind w:right="138"/>
              <w:rPr>
                <w:b/>
                <w:color w:val="000000" w:themeColor="text1"/>
              </w:rPr>
            </w:pPr>
            <w:r w:rsidRPr="00607026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Тема 1. Организация управленческого учета в системе менеджмента   экономического субъекта</w:t>
            </w:r>
          </w:p>
        </w:tc>
        <w:tc>
          <w:tcPr>
            <w:tcW w:w="4890" w:type="dxa"/>
            <w:shd w:val="clear" w:color="auto" w:fill="auto"/>
          </w:tcPr>
          <w:p w14:paraId="3987E7BA" w14:textId="77777777" w:rsidR="007B4198" w:rsidRDefault="007B4198" w:rsidP="00FE55BB">
            <w:pPr>
              <w:ind w:right="138"/>
              <w:jc w:val="both"/>
              <w:rPr>
                <w:rFonts w:eastAsiaTheme="minorEastAsia"/>
                <w:bCs/>
                <w:iCs/>
                <w:sz w:val="22"/>
                <w:szCs w:val="22"/>
                <w:lang w:eastAsia="ru-RU"/>
              </w:rPr>
            </w:pPr>
            <w:r w:rsidRPr="007B4198">
              <w:rPr>
                <w:rFonts w:eastAsiaTheme="minorEastAsia"/>
                <w:bCs/>
                <w:iCs/>
                <w:sz w:val="22"/>
                <w:szCs w:val="22"/>
                <w:lang w:eastAsia="ru-RU"/>
              </w:rPr>
              <w:t>1.</w:t>
            </w:r>
            <w:r>
              <w:rPr>
                <w:rFonts w:eastAsiaTheme="minorEastAsia"/>
                <w:bCs/>
                <w:iCs/>
                <w:sz w:val="22"/>
                <w:szCs w:val="22"/>
                <w:lang w:eastAsia="ru-RU"/>
              </w:rPr>
              <w:t>Отличия управленческого и финансового учета.</w:t>
            </w:r>
          </w:p>
          <w:p w14:paraId="7E4D66AB" w14:textId="77777777" w:rsidR="007B4198" w:rsidRPr="007B4198" w:rsidRDefault="007B4198" w:rsidP="00FE55BB">
            <w:pPr>
              <w:ind w:right="138"/>
              <w:jc w:val="both"/>
              <w:rPr>
                <w:rFonts w:eastAsiaTheme="minorEastAsia"/>
                <w:bCs/>
                <w:iCs/>
                <w:sz w:val="22"/>
                <w:szCs w:val="22"/>
                <w:lang w:eastAsia="ru-RU"/>
              </w:rPr>
            </w:pPr>
            <w:r w:rsidRPr="007B4198">
              <w:rPr>
                <w:rFonts w:eastAsiaTheme="minorEastAsia"/>
                <w:bCs/>
                <w:iCs/>
                <w:sz w:val="22"/>
                <w:szCs w:val="22"/>
                <w:lang w:eastAsia="ru-RU"/>
              </w:rPr>
              <w:t>2.Источники информации для управления.</w:t>
            </w:r>
          </w:p>
          <w:p w14:paraId="311776A8" w14:textId="77777777" w:rsidR="007B4198" w:rsidRDefault="007B4198" w:rsidP="00FE55BB">
            <w:pPr>
              <w:ind w:right="138"/>
              <w:jc w:val="both"/>
              <w:rPr>
                <w:rFonts w:eastAsiaTheme="minorEastAsia"/>
                <w:bCs/>
                <w:iCs/>
                <w:sz w:val="22"/>
                <w:szCs w:val="22"/>
                <w:lang w:eastAsia="ru-RU"/>
              </w:rPr>
            </w:pPr>
            <w:r w:rsidRPr="007B4198">
              <w:rPr>
                <w:rFonts w:eastAsiaTheme="minorEastAsia"/>
                <w:bCs/>
                <w:iCs/>
                <w:sz w:val="22"/>
                <w:szCs w:val="22"/>
                <w:lang w:eastAsia="ru-RU"/>
              </w:rPr>
              <w:t>3.Центры ответственности: виды и показатели отчетности.</w:t>
            </w:r>
          </w:p>
          <w:p w14:paraId="6C2FE578" w14:textId="64F1A01F" w:rsidR="005C707C" w:rsidRDefault="005C707C" w:rsidP="005C707C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Рекомендуемые источники:</w:t>
            </w:r>
            <w:r w:rsidR="00631582">
              <w:t xml:space="preserve"> </w:t>
            </w:r>
            <w:r w:rsidR="00631582" w:rsidRPr="00631582">
              <w:rPr>
                <w:bCs/>
                <w:iCs/>
                <w:sz w:val="22"/>
                <w:szCs w:val="22"/>
              </w:rPr>
              <w:t>8,9,11</w:t>
            </w:r>
          </w:p>
          <w:p w14:paraId="1C4DBF61" w14:textId="6A649E3D" w:rsidR="005C707C" w:rsidRPr="00FE55BB" w:rsidRDefault="005C707C" w:rsidP="00FE55BB">
            <w:pPr>
              <w:ind w:right="138"/>
              <w:jc w:val="both"/>
              <w:rPr>
                <w:b/>
              </w:rPr>
            </w:pPr>
          </w:p>
        </w:tc>
        <w:tc>
          <w:tcPr>
            <w:tcW w:w="2692" w:type="dxa"/>
            <w:shd w:val="clear" w:color="auto" w:fill="auto"/>
          </w:tcPr>
          <w:p w14:paraId="7416693C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1AD00960" w14:textId="1A2C1308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6DB3C001" w14:textId="211BED25" w:rsidR="007B4198" w:rsidRPr="00EB067A" w:rsidRDefault="007B4198" w:rsidP="004E71FF">
            <w:pPr>
              <w:ind w:right="138"/>
              <w:rPr>
                <w:b/>
                <w:color w:val="000000" w:themeColor="text1"/>
              </w:rPr>
            </w:pPr>
          </w:p>
        </w:tc>
      </w:tr>
      <w:tr w:rsidR="00EB067A" w:rsidRPr="00EB067A" w14:paraId="7434E9C8" w14:textId="77777777" w:rsidTr="001A52AE">
        <w:tc>
          <w:tcPr>
            <w:tcW w:w="2767" w:type="dxa"/>
            <w:shd w:val="clear" w:color="auto" w:fill="auto"/>
          </w:tcPr>
          <w:p w14:paraId="37820606" w14:textId="679D9188" w:rsidR="004130B0" w:rsidRPr="00EB067A" w:rsidRDefault="000B75E9" w:rsidP="00FE55BB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8B7D8B">
              <w:rPr>
                <w:iCs/>
                <w:color w:val="000000" w:themeColor="text1"/>
                <w:sz w:val="22"/>
                <w:szCs w:val="22"/>
              </w:rPr>
              <w:t>Тема 2. Учет затрат как основа информационного обеспечения принятия решений</w:t>
            </w:r>
          </w:p>
        </w:tc>
        <w:tc>
          <w:tcPr>
            <w:tcW w:w="4890" w:type="dxa"/>
            <w:shd w:val="clear" w:color="auto" w:fill="auto"/>
          </w:tcPr>
          <w:p w14:paraId="12395B89" w14:textId="32E20B45" w:rsidR="00EB067A" w:rsidRPr="00FE55BB" w:rsidRDefault="00EB067A" w:rsidP="00EC4045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Учет материальных затрат: методы оценки запасов.</w:t>
            </w:r>
          </w:p>
          <w:p w14:paraId="2732888A" w14:textId="77777777" w:rsidR="00EB067A" w:rsidRPr="00FE55BB" w:rsidRDefault="00EB067A" w:rsidP="00EC4045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Учет трудовых затрат, оценка эффективности и производительности труда.</w:t>
            </w:r>
          </w:p>
          <w:p w14:paraId="7AD7F704" w14:textId="3435DB39" w:rsidR="00EB067A" w:rsidRPr="00FE55BB" w:rsidRDefault="00EB067A" w:rsidP="00EC4045">
            <w:pPr>
              <w:pStyle w:val="31"/>
              <w:numPr>
                <w:ilvl w:val="0"/>
                <w:numId w:val="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Учет накладных расходов: обоснование выбора базы распределения накладных расходов.</w:t>
            </w:r>
          </w:p>
          <w:p w14:paraId="7972EF39" w14:textId="1ED333B2" w:rsidR="00D21F6C" w:rsidRDefault="00D21F6C" w:rsidP="00D21F6C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4.</w:t>
            </w:r>
            <w:r w:rsidRPr="00D21F6C">
              <w:rPr>
                <w:bCs/>
                <w:iCs/>
                <w:sz w:val="22"/>
                <w:szCs w:val="22"/>
              </w:rPr>
              <w:t>Учет постоянных и переменных затрат</w:t>
            </w:r>
          </w:p>
          <w:p w14:paraId="2773008B" w14:textId="585E8765" w:rsidR="007B4198" w:rsidRDefault="007B4198" w:rsidP="00D21F6C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5.Методы </w:t>
            </w:r>
            <w:r w:rsidRPr="007B4198">
              <w:rPr>
                <w:bCs/>
                <w:iCs/>
                <w:sz w:val="22"/>
                <w:szCs w:val="22"/>
              </w:rPr>
              <w:t>распределения суммарных смешанных затрат на постоянные и переменные составляющие</w:t>
            </w:r>
          </w:p>
          <w:p w14:paraId="2078C243" w14:textId="2B6FCFEA" w:rsidR="00365C1D" w:rsidRDefault="00365C1D" w:rsidP="00365C1D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 xml:space="preserve">Рекомендуемые источники: </w:t>
            </w:r>
            <w:r w:rsidR="00631582" w:rsidRPr="00631582">
              <w:rPr>
                <w:bCs/>
                <w:iCs/>
                <w:sz w:val="22"/>
                <w:szCs w:val="22"/>
              </w:rPr>
              <w:t>8,9,11</w:t>
            </w:r>
          </w:p>
          <w:p w14:paraId="3120D8FE" w14:textId="1127F772" w:rsidR="00EB067A" w:rsidRPr="00FE55BB" w:rsidRDefault="00EB067A" w:rsidP="00FE55BB">
            <w:pPr>
              <w:tabs>
                <w:tab w:val="left" w:pos="358"/>
              </w:tabs>
              <w:ind w:right="138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1A7D14E8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7D2FE567" w14:textId="1A43CE09" w:rsidR="00EB067A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0188B283" w14:textId="77777777" w:rsidR="004130B0" w:rsidRPr="00EB067A" w:rsidRDefault="004130B0" w:rsidP="00FE55BB">
            <w:pPr>
              <w:ind w:right="138"/>
              <w:rPr>
                <w:b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4E71FF" w:rsidRPr="00EB067A" w14:paraId="54381655" w14:textId="77777777" w:rsidTr="001A52AE">
        <w:tc>
          <w:tcPr>
            <w:tcW w:w="2767" w:type="dxa"/>
            <w:shd w:val="clear" w:color="auto" w:fill="auto"/>
          </w:tcPr>
          <w:p w14:paraId="2CF9A594" w14:textId="7371331D" w:rsidR="004E71FF" w:rsidRPr="00EB067A" w:rsidRDefault="004E71FF" w:rsidP="004E71FF">
            <w:pPr>
              <w:ind w:right="138"/>
              <w:rPr>
                <w:color w:val="000000" w:themeColor="text1"/>
                <w:szCs w:val="22"/>
              </w:rPr>
            </w:pPr>
            <w:r w:rsidRPr="00607026">
              <w:rPr>
                <w:color w:val="000000" w:themeColor="text1"/>
                <w:sz w:val="22"/>
                <w:szCs w:val="22"/>
              </w:rPr>
              <w:t>Тема 3. Методы учета затрат и калькулирования себестоимости продукции, работ (услуг)</w:t>
            </w:r>
          </w:p>
        </w:tc>
        <w:tc>
          <w:tcPr>
            <w:tcW w:w="4890" w:type="dxa"/>
            <w:shd w:val="clear" w:color="auto" w:fill="auto"/>
          </w:tcPr>
          <w:p w14:paraId="62459547" w14:textId="2F0BB335" w:rsidR="004E71FF" w:rsidRPr="00FE55BB" w:rsidRDefault="004E71FF" w:rsidP="004E71FF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Позаказныи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̆ метод.</w:t>
            </w:r>
          </w:p>
          <w:p w14:paraId="5195EB28" w14:textId="4CBCF882" w:rsidR="004E71FF" w:rsidRPr="00FE55BB" w:rsidRDefault="004E71FF" w:rsidP="004E71FF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Попроцессныи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̆ метод и расчет эквивалентных единиц</w:t>
            </w:r>
            <w:r w:rsidRPr="00FE55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966CFF" w14:textId="2EF6FDED" w:rsidR="004E71FF" w:rsidRDefault="004E71FF" w:rsidP="004E71FF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Activity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 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based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 </w:t>
            </w:r>
            <w:proofErr w:type="spellStart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costing</w:t>
            </w:r>
            <w:proofErr w:type="spellEnd"/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>.</w:t>
            </w:r>
          </w:p>
          <w:p w14:paraId="54782B96" w14:textId="0864D1D9" w:rsidR="004E71FF" w:rsidRPr="00602A84" w:rsidRDefault="004E71FF" w:rsidP="004E71FF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  <w:r w:rsidRPr="00602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absorbtion</w:t>
            </w:r>
            <w:proofErr w:type="spellEnd"/>
            <w:r w:rsidRPr="00602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41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2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4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marginal</w:t>
            </w:r>
            <w:r w:rsidRPr="00602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B41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costing</w:t>
            </w:r>
            <w:r w:rsidRPr="00602A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8DD9C0E" w14:textId="77777777" w:rsidR="004E71FF" w:rsidRPr="00FE55BB" w:rsidRDefault="004E71FF" w:rsidP="004E71FF">
            <w:pPr>
              <w:pStyle w:val="af2"/>
              <w:numPr>
                <w:ilvl w:val="0"/>
                <w:numId w:val="4"/>
              </w:numPr>
              <w:tabs>
                <w:tab w:val="left" w:pos="31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5BB">
              <w:rPr>
                <w:rFonts w:ascii="Times New Roman" w:hAnsi="Times New Roman" w:cs="Times New Roman" w:hint="cs"/>
                <w:sz w:val="24"/>
                <w:szCs w:val="24"/>
              </w:rPr>
              <w:t xml:space="preserve">Учет затрат по стадиям жизненного цикла. </w:t>
            </w:r>
          </w:p>
          <w:p w14:paraId="7327563F" w14:textId="0D4F6621" w:rsidR="004E71FF" w:rsidRPr="00FE55BB" w:rsidRDefault="004E71FF" w:rsidP="004E71FF">
            <w:pPr>
              <w:pStyle w:val="af2"/>
              <w:tabs>
                <w:tab w:val="left" w:pos="318"/>
              </w:tabs>
              <w:ind w:left="35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AA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</w:t>
            </w:r>
            <w:r w:rsidR="00631582">
              <w:t xml:space="preserve"> </w:t>
            </w:r>
            <w:r w:rsidR="00631582" w:rsidRPr="00631582">
              <w:rPr>
                <w:rFonts w:ascii="Times New Roman" w:hAnsi="Times New Roman" w:cs="Times New Roman"/>
                <w:sz w:val="24"/>
                <w:szCs w:val="24"/>
              </w:rPr>
              <w:t>8,9,11</w:t>
            </w:r>
          </w:p>
        </w:tc>
        <w:tc>
          <w:tcPr>
            <w:tcW w:w="2692" w:type="dxa"/>
            <w:shd w:val="clear" w:color="auto" w:fill="auto"/>
          </w:tcPr>
          <w:p w14:paraId="3DE30904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49DDA722" w14:textId="77777777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653598E9" w14:textId="5761A488" w:rsidR="004E71FF" w:rsidRPr="00EB067A" w:rsidRDefault="004E71FF" w:rsidP="004E71FF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4E71FF" w:rsidRPr="00EB067A" w14:paraId="6E1680D0" w14:textId="77777777" w:rsidTr="001A52AE">
        <w:tc>
          <w:tcPr>
            <w:tcW w:w="2767" w:type="dxa"/>
            <w:shd w:val="clear" w:color="auto" w:fill="auto"/>
          </w:tcPr>
          <w:p w14:paraId="06BDA61B" w14:textId="207752C2" w:rsidR="004E71FF" w:rsidRPr="00EB067A" w:rsidRDefault="004E71FF" w:rsidP="004E71FF">
            <w:pPr>
              <w:ind w:right="138"/>
              <w:rPr>
                <w:color w:val="000000" w:themeColor="text1"/>
                <w:szCs w:val="22"/>
              </w:rPr>
            </w:pPr>
            <w:r w:rsidRPr="00607026">
              <w:rPr>
                <w:bCs/>
                <w:iCs/>
                <w:color w:val="000000" w:themeColor="text1"/>
                <w:sz w:val="22"/>
                <w:szCs w:val="22"/>
              </w:rPr>
              <w:t>Тема 4. Использование информации управленческого учета для принятия управленческих решений.</w:t>
            </w:r>
          </w:p>
        </w:tc>
        <w:tc>
          <w:tcPr>
            <w:tcW w:w="4890" w:type="dxa"/>
            <w:shd w:val="clear" w:color="auto" w:fill="auto"/>
          </w:tcPr>
          <w:p w14:paraId="14921FFB" w14:textId="327104B2" w:rsidR="004E71FF" w:rsidRPr="00FE55BB" w:rsidRDefault="004E71FF" w:rsidP="004E71FF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>CVP-анализ</w:t>
            </w:r>
            <w:r w:rsidRPr="00FE55BB">
              <w:rPr>
                <w:rFonts w:ascii="Times New Roman" w:hAnsi="Times New Roman"/>
                <w:sz w:val="24"/>
                <w:szCs w:val="24"/>
              </w:rPr>
              <w:t>. Исследование проблемы нелинейности затрат.</w:t>
            </w:r>
          </w:p>
          <w:p w14:paraId="44E1923C" w14:textId="5E33EEE1" w:rsidR="004E71FF" w:rsidRPr="00FE55BB" w:rsidRDefault="004E71FF" w:rsidP="004E71FF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5BB">
              <w:rPr>
                <w:rFonts w:ascii="Times New Roman" w:hAnsi="Times New Roman" w:hint="cs"/>
                <w:sz w:val="24"/>
                <w:szCs w:val="24"/>
              </w:rPr>
              <w:t>Управленческие решения по ценообразовани</w:t>
            </w:r>
            <w:r w:rsidRPr="00FE55BB">
              <w:rPr>
                <w:rFonts w:ascii="Times New Roman" w:hAnsi="Times New Roman"/>
                <w:sz w:val="24"/>
                <w:szCs w:val="24"/>
              </w:rPr>
              <w:t>ю</w:t>
            </w:r>
          </w:p>
          <w:p w14:paraId="1CB3EE87" w14:textId="10D5707D" w:rsidR="004E71FF" w:rsidRPr="00FE55BB" w:rsidRDefault="004E71FF" w:rsidP="004E71FF">
            <w:pPr>
              <w:pStyle w:val="af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/>
                <w:sz w:val="24"/>
                <w:szCs w:val="24"/>
              </w:rPr>
              <w:t xml:space="preserve"> Краткосрочные управленческие решения.</w:t>
            </w:r>
          </w:p>
          <w:p w14:paraId="4B92320C" w14:textId="216D5D4E" w:rsidR="004E71FF" w:rsidRPr="00FE55BB" w:rsidRDefault="004E71FF" w:rsidP="004E71FF">
            <w:pPr>
              <w:ind w:right="138"/>
              <w:jc w:val="both"/>
            </w:pPr>
            <w:r w:rsidRPr="00DF63AA">
              <w:t xml:space="preserve">Рекомендуемые источники: </w:t>
            </w:r>
            <w:r w:rsidR="00631582" w:rsidRPr="00631582">
              <w:t>8,9,11</w:t>
            </w:r>
          </w:p>
        </w:tc>
        <w:tc>
          <w:tcPr>
            <w:tcW w:w="2692" w:type="dxa"/>
            <w:shd w:val="clear" w:color="auto" w:fill="auto"/>
          </w:tcPr>
          <w:p w14:paraId="7609AEA1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6C7D496D" w14:textId="77777777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30E8CD3E" w14:textId="1D76CD04" w:rsidR="004E71FF" w:rsidRPr="00EB067A" w:rsidRDefault="004E71FF" w:rsidP="004E71FF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4E71FF" w:rsidRPr="00EB067A" w14:paraId="4C4CD790" w14:textId="77777777" w:rsidTr="001A52AE">
        <w:tc>
          <w:tcPr>
            <w:tcW w:w="2767" w:type="dxa"/>
            <w:shd w:val="clear" w:color="auto" w:fill="auto"/>
          </w:tcPr>
          <w:p w14:paraId="4F55DEB7" w14:textId="0510E0B1" w:rsidR="004E71FF" w:rsidRPr="00EB067A" w:rsidRDefault="004E71FF" w:rsidP="004E71FF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607026">
              <w:rPr>
                <w:bCs/>
                <w:iCs/>
                <w:color w:val="000000" w:themeColor="text1"/>
                <w:sz w:val="22"/>
                <w:szCs w:val="22"/>
              </w:rPr>
              <w:t>Тема 5. Бюджетирование и контроль в системе управленческого учета</w:t>
            </w:r>
          </w:p>
        </w:tc>
        <w:tc>
          <w:tcPr>
            <w:tcW w:w="4890" w:type="dxa"/>
            <w:shd w:val="clear" w:color="auto" w:fill="auto"/>
          </w:tcPr>
          <w:p w14:paraId="2FE4F2B3" w14:textId="74CA15C4" w:rsidR="004E71FF" w:rsidRPr="00FE55BB" w:rsidRDefault="004E71FF" w:rsidP="004E71FF">
            <w:pPr>
              <w:pStyle w:val="af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ind w:left="389" w:right="138" w:hanging="389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>Система бюджетирования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E55BB">
              <w:rPr>
                <w:rFonts w:ascii="Times New Roman" w:hAnsi="Times New Roman" w:hint="cs"/>
                <w:sz w:val="24"/>
                <w:szCs w:val="24"/>
              </w:rPr>
              <w:t xml:space="preserve"> </w:t>
            </w:r>
          </w:p>
          <w:p w14:paraId="4D89B27F" w14:textId="77777777" w:rsidR="004E71FF" w:rsidRPr="00FE55BB" w:rsidRDefault="004E71FF" w:rsidP="004E71FF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>Виды бюджетов и порядок их составления.</w:t>
            </w:r>
          </w:p>
          <w:p w14:paraId="1AA7DD3C" w14:textId="77777777" w:rsidR="004E71FF" w:rsidRDefault="004E71FF" w:rsidP="004E71FF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 w:rsidRPr="00FE55BB">
              <w:rPr>
                <w:rFonts w:ascii="Times New Roman" w:hAnsi="Times New Roman" w:hint="cs"/>
                <w:sz w:val="24"/>
                <w:szCs w:val="24"/>
              </w:rPr>
              <w:t>Стандарт-</w:t>
            </w:r>
            <w:proofErr w:type="spellStart"/>
            <w:r w:rsidRPr="00FE55BB">
              <w:rPr>
                <w:rFonts w:ascii="Times New Roman" w:hAnsi="Times New Roman" w:hint="cs"/>
                <w:sz w:val="24"/>
                <w:szCs w:val="24"/>
              </w:rPr>
              <w:t>кост</w:t>
            </w:r>
            <w:proofErr w:type="spellEnd"/>
            <w:r w:rsidRPr="00FE55BB">
              <w:rPr>
                <w:rFonts w:ascii="Times New Roman" w:hAnsi="Times New Roman" w:hint="cs"/>
                <w:sz w:val="24"/>
                <w:szCs w:val="24"/>
              </w:rPr>
              <w:t xml:space="preserve"> и анализ отклонений.</w:t>
            </w:r>
          </w:p>
          <w:p w14:paraId="2AB5C502" w14:textId="76154BD5" w:rsidR="004E71FF" w:rsidRPr="00FE55BB" w:rsidRDefault="004E71FF" w:rsidP="004E71FF">
            <w:pPr>
              <w:pStyle w:val="af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E55BB">
              <w:rPr>
                <w:rFonts w:ascii="Times New Roman" w:hAnsi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E55BB">
              <w:rPr>
                <w:rFonts w:ascii="Times New Roman" w:hAnsi="Times New Roman"/>
                <w:sz w:val="24"/>
                <w:szCs w:val="24"/>
              </w:rPr>
              <w:t xml:space="preserve"> влияния отдельных факторов на результирующий показатель.</w:t>
            </w:r>
          </w:p>
          <w:p w14:paraId="2C4DFDEE" w14:textId="4E623A67" w:rsidR="004E71FF" w:rsidRPr="00DF63AA" w:rsidRDefault="004E71FF" w:rsidP="004E71FF">
            <w:pPr>
              <w:tabs>
                <w:tab w:val="left" w:pos="318"/>
              </w:tabs>
              <w:ind w:right="138"/>
            </w:pPr>
            <w:r w:rsidRPr="00DF63AA">
              <w:rPr>
                <w:bCs/>
                <w:iCs/>
              </w:rPr>
              <w:t xml:space="preserve">Рекомендуемые источники: </w:t>
            </w:r>
            <w:r w:rsidR="00631582" w:rsidRPr="00631582">
              <w:rPr>
                <w:bCs/>
                <w:iCs/>
              </w:rPr>
              <w:t>8,9,11</w:t>
            </w:r>
          </w:p>
        </w:tc>
        <w:tc>
          <w:tcPr>
            <w:tcW w:w="2692" w:type="dxa"/>
            <w:shd w:val="clear" w:color="auto" w:fill="auto"/>
          </w:tcPr>
          <w:p w14:paraId="350974D2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46D36E56" w14:textId="77777777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47135912" w14:textId="383CAF1C" w:rsidR="004E71FF" w:rsidRPr="00EB067A" w:rsidRDefault="004E71FF" w:rsidP="004E71FF">
            <w:pPr>
              <w:pStyle w:val="20"/>
              <w:spacing w:after="0" w:line="240" w:lineRule="auto"/>
              <w:ind w:right="138"/>
              <w:jc w:val="both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 xml:space="preserve">– взаимная проверка студентами правильности произведенных расчетов и </w:t>
            </w:r>
            <w:r w:rsidRPr="00EB067A">
              <w:rPr>
                <w:color w:val="000000" w:themeColor="text1"/>
              </w:rPr>
              <w:lastRenderedPageBreak/>
              <w:t>обсуждение допущенных ошибок – 50% от трудоемкости практического занятия</w:t>
            </w:r>
          </w:p>
        </w:tc>
      </w:tr>
      <w:tr w:rsidR="004E71FF" w:rsidRPr="00EB067A" w14:paraId="10DF3417" w14:textId="77777777" w:rsidTr="001A52AE">
        <w:tc>
          <w:tcPr>
            <w:tcW w:w="2767" w:type="dxa"/>
            <w:shd w:val="clear" w:color="auto" w:fill="auto"/>
          </w:tcPr>
          <w:p w14:paraId="062CFEDE" w14:textId="77777777" w:rsidR="004E71FF" w:rsidRPr="00EE0443" w:rsidRDefault="004E71FF" w:rsidP="004E71FF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E0443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Тема 6. Учётная политика и её роль в системе финансового учёта</w:t>
            </w:r>
          </w:p>
          <w:p w14:paraId="084EE287" w14:textId="073A2E9E" w:rsidR="004E71FF" w:rsidRPr="00EB067A" w:rsidRDefault="004E71FF" w:rsidP="004E71FF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E0443">
              <w:rPr>
                <w:bCs/>
                <w:iCs/>
                <w:color w:val="000000" w:themeColor="text1"/>
                <w:sz w:val="22"/>
                <w:szCs w:val="22"/>
              </w:rPr>
              <w:t>организаций.</w:t>
            </w:r>
          </w:p>
        </w:tc>
        <w:tc>
          <w:tcPr>
            <w:tcW w:w="4890" w:type="dxa"/>
            <w:shd w:val="clear" w:color="auto" w:fill="auto"/>
          </w:tcPr>
          <w:p w14:paraId="3D11B880" w14:textId="77777777" w:rsidR="004E71FF" w:rsidRDefault="004E71FF" w:rsidP="004E71FF">
            <w:pPr>
              <w:pStyle w:val="af"/>
              <w:numPr>
                <w:ilvl w:val="0"/>
                <w:numId w:val="25"/>
              </w:numPr>
              <w:tabs>
                <w:tab w:val="left" w:pos="250"/>
              </w:tabs>
              <w:spacing w:after="0" w:line="240" w:lineRule="auto"/>
              <w:ind w:left="0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FB">
              <w:rPr>
                <w:rFonts w:ascii="Times New Roman" w:hAnsi="Times New Roman"/>
                <w:sz w:val="24"/>
                <w:szCs w:val="24"/>
              </w:rPr>
              <w:t>Выбор и последовательность применения учетной политики.</w:t>
            </w:r>
          </w:p>
          <w:p w14:paraId="2071C487" w14:textId="77777777" w:rsidR="004E71FF" w:rsidRDefault="004E71FF" w:rsidP="004E71FF">
            <w:pPr>
              <w:pStyle w:val="af"/>
              <w:numPr>
                <w:ilvl w:val="0"/>
                <w:numId w:val="25"/>
              </w:numPr>
              <w:tabs>
                <w:tab w:val="left" w:pos="250"/>
              </w:tabs>
              <w:spacing w:after="0" w:line="240" w:lineRule="auto"/>
              <w:ind w:left="0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FB">
              <w:rPr>
                <w:rFonts w:ascii="Times New Roman" w:hAnsi="Times New Roman"/>
                <w:sz w:val="24"/>
                <w:szCs w:val="24"/>
              </w:rPr>
              <w:t>Порядок внесения изменений и их учет: ретроспективный подход и случаи его ограничения</w:t>
            </w:r>
          </w:p>
          <w:p w14:paraId="50C1B85D" w14:textId="77777777" w:rsidR="004E71FF" w:rsidRDefault="004E71FF" w:rsidP="004E71FF">
            <w:pPr>
              <w:pStyle w:val="af"/>
              <w:numPr>
                <w:ilvl w:val="0"/>
                <w:numId w:val="25"/>
              </w:numPr>
              <w:tabs>
                <w:tab w:val="left" w:pos="250"/>
              </w:tabs>
              <w:spacing w:after="0" w:line="240" w:lineRule="auto"/>
              <w:ind w:left="0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4FB">
              <w:rPr>
                <w:rFonts w:ascii="Times New Roman" w:hAnsi="Times New Roman"/>
                <w:sz w:val="24"/>
                <w:szCs w:val="24"/>
              </w:rPr>
              <w:t>Налоговые аспекты учётной политики и их взаимосвязь с учётной политикой для целей финансового учёта.</w:t>
            </w:r>
          </w:p>
          <w:p w14:paraId="55551242" w14:textId="5ACC309A" w:rsidR="004E71FF" w:rsidRPr="009874FB" w:rsidRDefault="004E71FF" w:rsidP="004E71FF">
            <w:pPr>
              <w:pStyle w:val="af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07C">
              <w:rPr>
                <w:rFonts w:ascii="Times New Roman" w:hAnsi="Times New Roman"/>
                <w:sz w:val="24"/>
                <w:szCs w:val="24"/>
              </w:rPr>
              <w:t xml:space="preserve">Рекомендуемые источники: </w:t>
            </w:r>
            <w:r w:rsidR="00631582" w:rsidRPr="00631582">
              <w:rPr>
                <w:rFonts w:ascii="Times New Roman" w:hAnsi="Times New Roman"/>
                <w:sz w:val="24"/>
                <w:szCs w:val="24"/>
              </w:rPr>
              <w:t>5,6,7,10,12</w:t>
            </w:r>
          </w:p>
        </w:tc>
        <w:tc>
          <w:tcPr>
            <w:tcW w:w="2692" w:type="dxa"/>
            <w:shd w:val="clear" w:color="auto" w:fill="auto"/>
          </w:tcPr>
          <w:p w14:paraId="7ECABD27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42C78844" w14:textId="77777777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3BAA572D" w14:textId="7BC35F5B" w:rsidR="004E71FF" w:rsidRPr="00EB067A" w:rsidRDefault="004E71FF" w:rsidP="004E71FF">
            <w:pPr>
              <w:ind w:right="138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4E71FF" w:rsidRPr="00EB067A" w14:paraId="37EC581C" w14:textId="77777777" w:rsidTr="001A52AE">
        <w:tc>
          <w:tcPr>
            <w:tcW w:w="2767" w:type="dxa"/>
            <w:shd w:val="clear" w:color="auto" w:fill="auto"/>
          </w:tcPr>
          <w:p w14:paraId="2E6AFF39" w14:textId="5E1B1E11" w:rsidR="004E71FF" w:rsidRPr="00EE0443" w:rsidRDefault="004E71FF" w:rsidP="004E71FF">
            <w:pPr>
              <w:ind w:right="138"/>
              <w:rPr>
                <w:b/>
                <w:bCs/>
                <w:color w:val="000000" w:themeColor="text1"/>
                <w:sz w:val="28"/>
                <w:szCs w:val="28"/>
                <w:highlight w:val="cyan"/>
              </w:rPr>
            </w:pP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Тема 7. Финансовый учёт активов организации.</w:t>
            </w:r>
          </w:p>
        </w:tc>
        <w:tc>
          <w:tcPr>
            <w:tcW w:w="4890" w:type="dxa"/>
            <w:shd w:val="clear" w:color="auto" w:fill="auto"/>
          </w:tcPr>
          <w:p w14:paraId="63B6909C" w14:textId="41CB92DD" w:rsidR="004E71FF" w:rsidRDefault="004E71FF" w:rsidP="004E71FF">
            <w:r>
              <w:t xml:space="preserve">1.Понятие, состав и оценка активов в системе финансового учёта. </w:t>
            </w:r>
          </w:p>
          <w:p w14:paraId="508A3AE4" w14:textId="77777777" w:rsidR="004E71FF" w:rsidRDefault="004E71FF" w:rsidP="004E71FF">
            <w:r>
              <w:t>2. Учет поступления и выбытия запасов.</w:t>
            </w:r>
          </w:p>
          <w:p w14:paraId="0AB9BDC8" w14:textId="77777777" w:rsidR="004E71FF" w:rsidRDefault="004E71FF" w:rsidP="004E71FF">
            <w:r>
              <w:t>3.Учет ОС: первоначальная стоимость, методы амортизации, последующая оценка, выбытие.</w:t>
            </w:r>
          </w:p>
          <w:p w14:paraId="6EECB13E" w14:textId="77777777" w:rsidR="004E71FF" w:rsidRDefault="004E71FF" w:rsidP="004E71FF">
            <w:r>
              <w:t>4.Учет НМА: первоначальная стоимость, методы амортизации, последующая оценка, выбытие.</w:t>
            </w:r>
          </w:p>
          <w:p w14:paraId="59B270B0" w14:textId="77777777" w:rsidR="004E71FF" w:rsidRDefault="004E71FF" w:rsidP="004E71FF">
            <w:r>
              <w:t>5. Учет обесценения активов.</w:t>
            </w:r>
          </w:p>
          <w:p w14:paraId="209046D3" w14:textId="0DD9B05F" w:rsidR="004E71FF" w:rsidRDefault="004E71FF" w:rsidP="004E71FF">
            <w:r w:rsidRPr="005C707C">
              <w:t xml:space="preserve">Рекомендуемые источники: </w:t>
            </w:r>
            <w:r w:rsidR="00631582" w:rsidRPr="00631582">
              <w:t>5,6,7,10,12</w:t>
            </w:r>
            <w:r>
              <w:t xml:space="preserve"> </w:t>
            </w:r>
          </w:p>
          <w:p w14:paraId="59CE0B71" w14:textId="77777777" w:rsidR="004E71FF" w:rsidRDefault="004E71FF" w:rsidP="004E71FF"/>
        </w:tc>
        <w:tc>
          <w:tcPr>
            <w:tcW w:w="2692" w:type="dxa"/>
            <w:shd w:val="clear" w:color="auto" w:fill="auto"/>
          </w:tcPr>
          <w:p w14:paraId="34253727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12C19C27" w14:textId="77777777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5099D0CE" w14:textId="28903480" w:rsidR="004E71FF" w:rsidRPr="00EB067A" w:rsidRDefault="004E71FF" w:rsidP="004E71FF">
            <w:pPr>
              <w:ind w:right="138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4E71FF" w:rsidRPr="00EB067A" w14:paraId="071D53F3" w14:textId="77777777" w:rsidTr="007A3BB0">
        <w:tc>
          <w:tcPr>
            <w:tcW w:w="2767" w:type="dxa"/>
            <w:shd w:val="clear" w:color="auto" w:fill="auto"/>
          </w:tcPr>
          <w:p w14:paraId="53069873" w14:textId="2FD15202" w:rsidR="004E71FF" w:rsidRPr="00EE0443" w:rsidRDefault="004E71FF" w:rsidP="004E71FF">
            <w:pPr>
              <w:spacing w:line="276" w:lineRule="auto"/>
              <w:ind w:right="138"/>
              <w:rPr>
                <w:b/>
                <w:bCs/>
                <w:color w:val="000000" w:themeColor="text1"/>
                <w:sz w:val="28"/>
                <w:szCs w:val="28"/>
                <w:highlight w:val="cyan"/>
              </w:rPr>
            </w:pP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8. 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У</w:t>
            </w: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чет капитала, формирование информации об обязательствах.</w:t>
            </w:r>
          </w:p>
        </w:tc>
        <w:tc>
          <w:tcPr>
            <w:tcW w:w="4890" w:type="dxa"/>
            <w:shd w:val="clear" w:color="auto" w:fill="auto"/>
          </w:tcPr>
          <w:p w14:paraId="221DE2A1" w14:textId="7CC2EEFE" w:rsidR="004E71FF" w:rsidRDefault="004E71FF" w:rsidP="004E71FF">
            <w:r>
              <w:t>1. Понятие капитала и его составные элементы.</w:t>
            </w:r>
          </w:p>
          <w:p w14:paraId="423D06DB" w14:textId="2D33CE80" w:rsidR="004E71FF" w:rsidRDefault="004E71FF" w:rsidP="004E71FF">
            <w:r>
              <w:t>2. Учет операций по формированию и изменению капитала</w:t>
            </w:r>
          </w:p>
          <w:p w14:paraId="1C570FF6" w14:textId="77777777" w:rsidR="004E71FF" w:rsidRDefault="004E71FF" w:rsidP="004E71FF">
            <w:r>
              <w:t xml:space="preserve">3. </w:t>
            </w:r>
            <w:bookmarkStart w:id="33" w:name="_Hlk124262583"/>
            <w:r>
              <w:t>Учет расчетов с учредителями по вкладам в уставный капитал.</w:t>
            </w:r>
            <w:bookmarkStart w:id="34" w:name="_Hlk124262642"/>
            <w:bookmarkEnd w:id="33"/>
          </w:p>
          <w:p w14:paraId="4302DAC8" w14:textId="77777777" w:rsidR="004E71FF" w:rsidRDefault="004E71FF" w:rsidP="004E71FF">
            <w:r>
              <w:t>4.Учет создания и использования резервного капитала, добавочного капитала.</w:t>
            </w:r>
            <w:bookmarkEnd w:id="34"/>
          </w:p>
          <w:p w14:paraId="4B7AA5C2" w14:textId="03CFD2CC" w:rsidR="004E71FF" w:rsidRDefault="004E71FF" w:rsidP="004E71FF">
            <w:r>
              <w:t>5.Формирование информации об оценочных обязательствах, условных активах и обязательствах.</w:t>
            </w:r>
          </w:p>
          <w:p w14:paraId="56D6956E" w14:textId="337775E6" w:rsidR="004E71FF" w:rsidRDefault="004E71FF" w:rsidP="004E71FF">
            <w:r w:rsidRPr="005C707C">
              <w:t xml:space="preserve">Рекомендуемые источники: </w:t>
            </w:r>
            <w:r w:rsidR="00631582" w:rsidRPr="00631582">
              <w:t>5,6,7,10,12</w:t>
            </w:r>
          </w:p>
          <w:p w14:paraId="3F135C0A" w14:textId="77777777" w:rsidR="004E71FF" w:rsidRDefault="004E71FF" w:rsidP="004E71FF"/>
        </w:tc>
        <w:tc>
          <w:tcPr>
            <w:tcW w:w="2692" w:type="dxa"/>
            <w:shd w:val="clear" w:color="auto" w:fill="FFFFFF" w:themeFill="background1"/>
          </w:tcPr>
          <w:p w14:paraId="4DB2AF04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Опрос,</w:t>
            </w:r>
          </w:p>
          <w:p w14:paraId="5AF1114E" w14:textId="77777777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64BECF23" w14:textId="6D31C9E8" w:rsidR="004E71FF" w:rsidRPr="00EB067A" w:rsidRDefault="004E71FF" w:rsidP="004E71FF">
            <w:pPr>
              <w:ind w:right="138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4E71FF" w:rsidRPr="00EB067A" w14:paraId="5583D971" w14:textId="77777777" w:rsidTr="001A52AE">
        <w:tc>
          <w:tcPr>
            <w:tcW w:w="2767" w:type="dxa"/>
            <w:shd w:val="clear" w:color="auto" w:fill="auto"/>
          </w:tcPr>
          <w:p w14:paraId="27C358F5" w14:textId="04849842" w:rsidR="004E71FF" w:rsidRPr="00EE0443" w:rsidRDefault="004E71FF" w:rsidP="004E71FF">
            <w:pPr>
              <w:spacing w:line="276" w:lineRule="auto"/>
              <w:ind w:right="138"/>
              <w:rPr>
                <w:b/>
                <w:bCs/>
                <w:color w:val="000000" w:themeColor="text1"/>
                <w:sz w:val="28"/>
                <w:szCs w:val="28"/>
                <w:highlight w:val="cyan"/>
              </w:rPr>
            </w:pP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Тема 9. Финансовый учёт доходов, расходов и финансовых результатов.</w:t>
            </w:r>
          </w:p>
        </w:tc>
        <w:tc>
          <w:tcPr>
            <w:tcW w:w="4890" w:type="dxa"/>
            <w:shd w:val="clear" w:color="auto" w:fill="auto"/>
          </w:tcPr>
          <w:p w14:paraId="29960E58" w14:textId="157033F7" w:rsidR="004E71FF" w:rsidRDefault="004E71FF" w:rsidP="004E71FF">
            <w:r>
              <w:t>1.Структура и порядок формирования финансовых результатов организации. 2.Доходы и расходы от обычных видов деятельности: порядок признания и учет.</w:t>
            </w:r>
          </w:p>
          <w:p w14:paraId="4B62CA74" w14:textId="67ACEA2B" w:rsidR="004E71FF" w:rsidRDefault="004E71FF" w:rsidP="004E71FF">
            <w:r>
              <w:t xml:space="preserve">3. </w:t>
            </w:r>
            <w:r w:rsidR="006C0351">
              <w:t>У</w:t>
            </w:r>
            <w:r>
              <w:t xml:space="preserve">чет выручки. </w:t>
            </w:r>
          </w:p>
          <w:p w14:paraId="1DB864B2" w14:textId="77777777" w:rsidR="004E71FF" w:rsidRDefault="004E71FF" w:rsidP="004E71FF">
            <w:r>
              <w:t>4.Прочие доходы и расходы: порядок признания и учет.</w:t>
            </w:r>
          </w:p>
          <w:p w14:paraId="753BF794" w14:textId="77777777" w:rsidR="004E71FF" w:rsidRDefault="004E71FF" w:rsidP="004E71FF">
            <w:r>
              <w:lastRenderedPageBreak/>
              <w:t>5.Учет нераспределенной прибыли и непокрытого убытка, полученных по результатам деятельности организации.</w:t>
            </w:r>
          </w:p>
          <w:p w14:paraId="0A6DA95A" w14:textId="345088A2" w:rsidR="004E71FF" w:rsidRDefault="004E71FF" w:rsidP="004E71FF">
            <w:r>
              <w:t>6</w:t>
            </w:r>
            <w:r w:rsidRPr="00112678">
              <w:t xml:space="preserve">. Текущий и отложенный налог. Понятие, признание, расчет и отражение в отчетности </w:t>
            </w:r>
            <w:r w:rsidR="00FA0031">
              <w:t>отложенных налоговых активов и обязательств</w:t>
            </w:r>
          </w:p>
          <w:p w14:paraId="0C3874FE" w14:textId="4527BAA9" w:rsidR="004E71FF" w:rsidRDefault="004E71FF" w:rsidP="004E71FF">
            <w:r>
              <w:t xml:space="preserve"> </w:t>
            </w:r>
            <w:r w:rsidRPr="005C707C">
              <w:t xml:space="preserve">Рекомендуемые источники: </w:t>
            </w:r>
            <w:r w:rsidR="00631582" w:rsidRPr="00631582">
              <w:t>5,6,7,10,12</w:t>
            </w:r>
          </w:p>
        </w:tc>
        <w:tc>
          <w:tcPr>
            <w:tcW w:w="2692" w:type="dxa"/>
            <w:shd w:val="clear" w:color="auto" w:fill="auto"/>
          </w:tcPr>
          <w:p w14:paraId="027000E0" w14:textId="77777777" w:rsidR="004E71FF" w:rsidRPr="004E71FF" w:rsidRDefault="004E71FF" w:rsidP="004E71FF">
            <w:pPr>
              <w:ind w:right="138"/>
              <w:jc w:val="both"/>
              <w:rPr>
                <w:rFonts w:eastAsiaTheme="minorEastAsia"/>
                <w:iCs/>
                <w:color w:val="000000" w:themeColor="text1"/>
                <w:lang w:eastAsia="ru-RU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lastRenderedPageBreak/>
              <w:t>Опрос,</w:t>
            </w:r>
          </w:p>
          <w:p w14:paraId="1DDE4A2C" w14:textId="77777777" w:rsidR="004E71FF" w:rsidRPr="004E71FF" w:rsidRDefault="004E71FF" w:rsidP="004E71FF">
            <w:pPr>
              <w:ind w:right="138"/>
              <w:jc w:val="both"/>
              <w:rPr>
                <w:b/>
                <w:iCs/>
                <w:color w:val="000000" w:themeColor="text1"/>
              </w:rPr>
            </w:pPr>
            <w:r w:rsidRPr="004E71FF">
              <w:rPr>
                <w:rFonts w:eastAsiaTheme="minorEastAsia"/>
                <w:iCs/>
                <w:color w:val="000000" w:themeColor="text1"/>
                <w:lang w:eastAsia="ru-RU"/>
              </w:rPr>
              <w:t>обсуждение</w:t>
            </w:r>
          </w:p>
          <w:p w14:paraId="6CECDA69" w14:textId="73D047AF" w:rsidR="004E71FF" w:rsidRPr="00EB067A" w:rsidRDefault="004E71FF" w:rsidP="004E71FF">
            <w:pPr>
              <w:ind w:right="138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Интерактив </w:t>
            </w:r>
            <w:r w:rsidRPr="00EB067A">
              <w:rPr>
                <w:color w:val="000000" w:themeColor="text1"/>
              </w:rPr>
              <w:t xml:space="preserve">– взаимная проверка студентами правильности произведенных расчетов и обсуждение </w:t>
            </w:r>
            <w:r w:rsidRPr="00EB067A">
              <w:rPr>
                <w:color w:val="000000" w:themeColor="text1"/>
              </w:rPr>
              <w:lastRenderedPageBreak/>
              <w:t>допущенных ошибок – 50% от трудоемкости практического занятия</w:t>
            </w:r>
          </w:p>
        </w:tc>
      </w:tr>
    </w:tbl>
    <w:p w14:paraId="70589BBA" w14:textId="77777777" w:rsidR="003714CD" w:rsidRPr="00112678" w:rsidRDefault="003714CD" w:rsidP="00FE55BB">
      <w:pPr>
        <w:pStyle w:val="210"/>
        <w:spacing w:after="0" w:line="360" w:lineRule="auto"/>
        <w:ind w:right="138" w:firstLine="709"/>
        <w:jc w:val="both"/>
        <w:rPr>
          <w:color w:val="000000" w:themeColor="text1"/>
          <w:sz w:val="28"/>
          <w:szCs w:val="28"/>
          <w:lang w:val="ru-RU"/>
        </w:rPr>
      </w:pPr>
      <w:bookmarkStart w:id="35" w:name="_Toc421015932"/>
      <w:bookmarkStart w:id="36" w:name="_Toc468611974"/>
    </w:p>
    <w:p w14:paraId="125B2BA1" w14:textId="77777777" w:rsidR="001F4FF8" w:rsidRDefault="001F4FF8" w:rsidP="005F46D0">
      <w:pPr>
        <w:pStyle w:val="210"/>
        <w:spacing w:after="0" w:line="276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Практические занятия проводятся с использованием интерактивных технологий в виде решения кейсов и задач на базе материалов и реальных ситуаций, взятых из корпоративной практики, проведения дискуссий и круглых столов по наиболее актуальным проблемам. </w:t>
      </w:r>
      <w:r w:rsidRPr="00EB067A">
        <w:rPr>
          <w:rStyle w:val="FontStyle12"/>
          <w:color w:val="000000" w:themeColor="text1"/>
          <w:sz w:val="28"/>
          <w:szCs w:val="28"/>
        </w:rPr>
        <w:t>Интерактивные занятия проводятся в форме дискуссий, разбора конкретных хозяйственных ситуаций, участия в работе научных конференций, выполнения  проектных исследований.</w:t>
      </w:r>
    </w:p>
    <w:p w14:paraId="2C01C794" w14:textId="77777777" w:rsidR="00623E14" w:rsidRPr="00EB067A" w:rsidRDefault="00623E14" w:rsidP="00FE55BB">
      <w:pPr>
        <w:pStyle w:val="210"/>
        <w:spacing w:after="0" w:line="360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</w:p>
    <w:p w14:paraId="3D23F4CC" w14:textId="77777777" w:rsidR="00AF2E3A" w:rsidRPr="00EB067A" w:rsidRDefault="00646DF9" w:rsidP="00FE55BB">
      <w:pPr>
        <w:pStyle w:val="1"/>
        <w:keepLines/>
        <w:numPr>
          <w:ilvl w:val="0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rStyle w:val="FontStyle12"/>
          <w:color w:val="000000" w:themeColor="text1"/>
          <w:sz w:val="28"/>
          <w:szCs w:val="32"/>
        </w:rPr>
      </w:pPr>
      <w:bookmarkStart w:id="37" w:name="_Toc486491782"/>
      <w:bookmarkStart w:id="38" w:name="_Toc129607049"/>
      <w:r w:rsidRPr="00EB067A">
        <w:rPr>
          <w:rStyle w:val="FontStyle12"/>
          <w:color w:val="000000" w:themeColor="text1"/>
          <w:sz w:val="28"/>
          <w:szCs w:val="32"/>
        </w:rPr>
        <w:t>Перечень учебно-методического обеспечения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 для с</w:t>
      </w:r>
      <w:r w:rsidR="00AF2E3A" w:rsidRPr="00EB067A">
        <w:rPr>
          <w:rStyle w:val="FontStyle12"/>
          <w:color w:val="000000" w:themeColor="text1"/>
          <w:sz w:val="28"/>
          <w:szCs w:val="32"/>
        </w:rPr>
        <w:t>амостоятельн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ой </w:t>
      </w:r>
      <w:r w:rsidR="00CB4C09" w:rsidRPr="00EB067A">
        <w:rPr>
          <w:rStyle w:val="FontStyle12"/>
          <w:color w:val="000000" w:themeColor="text1"/>
          <w:sz w:val="28"/>
          <w:szCs w:val="32"/>
        </w:rPr>
        <w:t xml:space="preserve"> </w:t>
      </w:r>
      <w:r w:rsidR="00AF2E3A" w:rsidRPr="00EB067A">
        <w:rPr>
          <w:rStyle w:val="FontStyle12"/>
          <w:color w:val="000000" w:themeColor="text1"/>
          <w:sz w:val="28"/>
          <w:szCs w:val="32"/>
        </w:rPr>
        <w:t xml:space="preserve"> работ</w:t>
      </w:r>
      <w:r w:rsidR="00DE03DD" w:rsidRPr="00EB067A">
        <w:rPr>
          <w:rStyle w:val="FontStyle12"/>
          <w:color w:val="000000" w:themeColor="text1"/>
          <w:sz w:val="28"/>
          <w:szCs w:val="32"/>
        </w:rPr>
        <w:t>ы обучающихся по дисциплине</w:t>
      </w:r>
      <w:bookmarkEnd w:id="35"/>
      <w:bookmarkEnd w:id="36"/>
      <w:bookmarkEnd w:id="37"/>
      <w:bookmarkEnd w:id="38"/>
    </w:p>
    <w:p w14:paraId="277316D8" w14:textId="77777777" w:rsidR="00312A45" w:rsidRPr="00EB067A" w:rsidRDefault="00312A45" w:rsidP="00FE55BB">
      <w:pPr>
        <w:keepNext/>
        <w:keepLines/>
        <w:tabs>
          <w:tab w:val="left" w:pos="1276"/>
        </w:tabs>
        <w:spacing w:line="360" w:lineRule="auto"/>
        <w:ind w:right="138" w:firstLine="709"/>
        <w:jc w:val="both"/>
        <w:rPr>
          <w:color w:val="000000" w:themeColor="text1"/>
        </w:rPr>
      </w:pPr>
    </w:p>
    <w:p w14:paraId="0540230E" w14:textId="7BB39392" w:rsidR="00DE03DD" w:rsidRDefault="00CD3E85" w:rsidP="00FE55BB">
      <w:pPr>
        <w:pStyle w:val="1"/>
        <w:keepLines/>
        <w:numPr>
          <w:ilvl w:val="1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color w:val="000000" w:themeColor="text1"/>
        </w:rPr>
      </w:pPr>
      <w:bookmarkStart w:id="39" w:name="_Toc129607050"/>
      <w:r w:rsidRPr="00CD3E85">
        <w:rPr>
          <w:color w:val="000000" w:themeColor="text1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9"/>
    </w:p>
    <w:p w14:paraId="33314399" w14:textId="77777777" w:rsidR="00CD3E85" w:rsidRPr="00CD3E85" w:rsidRDefault="00CD3E85" w:rsidP="00CD3E85">
      <w:pPr>
        <w:rPr>
          <w:highlight w:val="yellow"/>
        </w:rPr>
      </w:pPr>
    </w:p>
    <w:p w14:paraId="38983600" w14:textId="54A3E0B1" w:rsidR="00646DF9" w:rsidRPr="00EB067A" w:rsidRDefault="00B75FC6" w:rsidP="005F46D0">
      <w:pPr>
        <w:pStyle w:val="20"/>
        <w:spacing w:after="0" w:line="240" w:lineRule="auto"/>
        <w:ind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Основная цель </w:t>
      </w:r>
      <w:r w:rsidR="00971AD6">
        <w:rPr>
          <w:color w:val="000000" w:themeColor="text1"/>
          <w:sz w:val="28"/>
          <w:szCs w:val="28"/>
        </w:rPr>
        <w:t xml:space="preserve">внеаудиторной </w:t>
      </w:r>
      <w:r w:rsidRPr="00EB067A">
        <w:rPr>
          <w:color w:val="000000" w:themeColor="text1"/>
          <w:sz w:val="28"/>
          <w:szCs w:val="28"/>
        </w:rPr>
        <w:t>самостоятельной работы</w:t>
      </w:r>
      <w:r w:rsidR="00971AD6">
        <w:rPr>
          <w:color w:val="000000" w:themeColor="text1"/>
          <w:sz w:val="28"/>
          <w:szCs w:val="28"/>
        </w:rPr>
        <w:t xml:space="preserve"> </w:t>
      </w:r>
      <w:r w:rsidRPr="00EB067A">
        <w:rPr>
          <w:color w:val="000000" w:themeColor="text1"/>
          <w:sz w:val="28"/>
          <w:szCs w:val="28"/>
        </w:rPr>
        <w:t xml:space="preserve">– </w:t>
      </w:r>
      <w:r w:rsidR="00365C1D">
        <w:rPr>
          <w:color w:val="000000" w:themeColor="text1"/>
          <w:sz w:val="28"/>
          <w:szCs w:val="28"/>
        </w:rPr>
        <w:t xml:space="preserve">освоить теоретический материал, предоставленный для самостоятельного изучения, </w:t>
      </w:r>
      <w:r w:rsidRPr="00EB067A">
        <w:rPr>
          <w:color w:val="000000" w:themeColor="text1"/>
          <w:sz w:val="28"/>
          <w:szCs w:val="28"/>
        </w:rPr>
        <w:t xml:space="preserve">закрепить теоретические знания, полученные в ходе лекционных занятий, </w:t>
      </w:r>
      <w:r w:rsidR="005A7B94">
        <w:rPr>
          <w:color w:val="000000" w:themeColor="text1"/>
          <w:sz w:val="28"/>
          <w:szCs w:val="28"/>
        </w:rPr>
        <w:t xml:space="preserve">сформировать </w:t>
      </w:r>
      <w:r w:rsidRPr="00EB067A">
        <w:rPr>
          <w:color w:val="000000" w:themeColor="text1"/>
          <w:sz w:val="28"/>
          <w:szCs w:val="28"/>
        </w:rPr>
        <w:t xml:space="preserve">практические навыки </w:t>
      </w:r>
      <w:r w:rsidR="005A7B94">
        <w:rPr>
          <w:color w:val="000000" w:themeColor="text1"/>
          <w:sz w:val="28"/>
          <w:szCs w:val="28"/>
        </w:rPr>
        <w:t>применения инструментария управленческого учета для использования при формировании информации в ситуациях принятия решений в</w:t>
      </w:r>
      <w:r w:rsidRPr="00EB067A">
        <w:rPr>
          <w:color w:val="000000" w:themeColor="text1"/>
          <w:sz w:val="28"/>
          <w:szCs w:val="28"/>
        </w:rPr>
        <w:t xml:space="preserve"> деятельности организаци</w:t>
      </w:r>
      <w:r w:rsidR="005A7B94">
        <w:rPr>
          <w:color w:val="000000" w:themeColor="text1"/>
          <w:sz w:val="28"/>
          <w:szCs w:val="28"/>
        </w:rPr>
        <w:t>й различных форм собственности</w:t>
      </w:r>
      <w:r w:rsidRPr="00EB067A">
        <w:rPr>
          <w:color w:val="000000" w:themeColor="text1"/>
          <w:sz w:val="28"/>
          <w:szCs w:val="28"/>
        </w:rPr>
        <w:t>.</w:t>
      </w:r>
    </w:p>
    <w:p w14:paraId="425C7F08" w14:textId="5A152C2A" w:rsidR="00B75FC6" w:rsidRPr="00EB067A" w:rsidRDefault="005A7B94" w:rsidP="005F46D0">
      <w:pPr>
        <w:pStyle w:val="20"/>
        <w:spacing w:after="0" w:line="240" w:lineRule="auto"/>
        <w:ind w:right="138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Формами </w:t>
      </w:r>
      <w:r w:rsidRPr="00C17D7E">
        <w:rPr>
          <w:color w:val="000000" w:themeColor="text1"/>
          <w:sz w:val="28"/>
          <w:szCs w:val="28"/>
        </w:rPr>
        <w:t>внеаудиторной самостоятельной работы</w:t>
      </w:r>
      <w:r w:rsidRPr="00EB067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являются</w:t>
      </w:r>
      <w:r w:rsidR="00B75FC6" w:rsidRPr="00EB067A">
        <w:rPr>
          <w:color w:val="000000" w:themeColor="text1"/>
          <w:sz w:val="28"/>
          <w:szCs w:val="28"/>
        </w:rPr>
        <w:t>:</w:t>
      </w:r>
    </w:p>
    <w:p w14:paraId="7182385C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изучение основной и дополнительной литературы по курсу;</w:t>
      </w:r>
    </w:p>
    <w:p w14:paraId="2BB91530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индивидуальные и групповые консультации по наиболее сложным вопросам;</w:t>
      </w:r>
    </w:p>
    <w:p w14:paraId="766E9E56" w14:textId="77777777" w:rsidR="00646DF9" w:rsidRPr="00EB067A" w:rsidRDefault="00B75FC6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изучение материалов периодической печати, интернет-ресурсов; </w:t>
      </w:r>
    </w:p>
    <w:p w14:paraId="0CBD4986" w14:textId="10EC3C0A" w:rsidR="00FF094B" w:rsidRPr="00EB067A" w:rsidRDefault="0093575D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выполнение</w:t>
      </w:r>
      <w:r w:rsidR="00646DF9" w:rsidRPr="00EB067A">
        <w:rPr>
          <w:color w:val="000000" w:themeColor="text1"/>
          <w:sz w:val="28"/>
          <w:szCs w:val="28"/>
        </w:rPr>
        <w:t xml:space="preserve"> </w:t>
      </w:r>
      <w:r w:rsidR="00365C1D">
        <w:rPr>
          <w:color w:val="000000" w:themeColor="text1"/>
          <w:sz w:val="28"/>
          <w:szCs w:val="28"/>
        </w:rPr>
        <w:t>домашних заданий</w:t>
      </w:r>
      <w:r w:rsidR="00AF4A35" w:rsidRPr="00EB067A">
        <w:rPr>
          <w:color w:val="000000" w:themeColor="text1"/>
          <w:sz w:val="28"/>
          <w:szCs w:val="28"/>
        </w:rPr>
        <w:t>;</w:t>
      </w:r>
    </w:p>
    <w:p w14:paraId="0A00CB47" w14:textId="3F5D6F4A" w:rsidR="00684BEA" w:rsidRPr="00184992" w:rsidRDefault="00AF4A35" w:rsidP="00EC4045">
      <w:pPr>
        <w:pStyle w:val="20"/>
        <w:numPr>
          <w:ilvl w:val="0"/>
          <w:numId w:val="6"/>
        </w:numPr>
        <w:tabs>
          <w:tab w:val="left" w:pos="1134"/>
        </w:tabs>
        <w:spacing w:line="240" w:lineRule="auto"/>
        <w:ind w:left="0" w:right="138" w:firstLine="709"/>
        <w:jc w:val="both"/>
        <w:rPr>
          <w:strike/>
          <w:color w:val="000000" w:themeColor="text1"/>
          <w:sz w:val="28"/>
          <w:szCs w:val="28"/>
        </w:rPr>
      </w:pPr>
      <w:r w:rsidRPr="00184992">
        <w:rPr>
          <w:color w:val="000000" w:themeColor="text1"/>
          <w:sz w:val="28"/>
          <w:szCs w:val="28"/>
        </w:rPr>
        <w:t xml:space="preserve">подготовка к сдаче </w:t>
      </w:r>
      <w:r w:rsidR="00D24D9F">
        <w:rPr>
          <w:color w:val="000000" w:themeColor="text1"/>
          <w:sz w:val="28"/>
          <w:szCs w:val="28"/>
        </w:rPr>
        <w:t>экзамена</w:t>
      </w:r>
      <w:r w:rsidR="00184992" w:rsidRPr="00184992">
        <w:rPr>
          <w:color w:val="000000" w:themeColor="text1"/>
          <w:sz w:val="28"/>
          <w:szCs w:val="28"/>
        </w:rPr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3815"/>
        <w:gridCol w:w="2404"/>
      </w:tblGrid>
      <w:tr w:rsidR="006D33F9" w:rsidRPr="004B2FFD" w14:paraId="314A9489" w14:textId="77777777" w:rsidTr="00534CCF">
        <w:tc>
          <w:tcPr>
            <w:tcW w:w="3302" w:type="dxa"/>
            <w:shd w:val="clear" w:color="auto" w:fill="auto"/>
          </w:tcPr>
          <w:p w14:paraId="5B830B07" w14:textId="0ACF0376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15" w:type="dxa"/>
            <w:shd w:val="clear" w:color="auto" w:fill="auto"/>
          </w:tcPr>
          <w:p w14:paraId="4D4AFA23" w14:textId="42C484F5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04" w:type="dxa"/>
            <w:shd w:val="clear" w:color="auto" w:fill="auto"/>
          </w:tcPr>
          <w:p w14:paraId="506AEE73" w14:textId="77777777" w:rsidR="00FF094B" w:rsidRPr="00534CCF" w:rsidRDefault="00FF094B" w:rsidP="00724B4A">
            <w:pPr>
              <w:jc w:val="center"/>
              <w:rPr>
                <w:b/>
                <w:sz w:val="20"/>
              </w:rPr>
            </w:pPr>
            <w:r w:rsidRPr="00534CCF">
              <w:rPr>
                <w:b/>
                <w:sz w:val="20"/>
              </w:rPr>
              <w:t>Формы внеаудиторной самостоятельной работы</w:t>
            </w:r>
          </w:p>
        </w:tc>
      </w:tr>
      <w:tr w:rsidR="00EB067A" w:rsidRPr="004B2FFD" w14:paraId="68D45824" w14:textId="77777777" w:rsidTr="00534CCF">
        <w:tc>
          <w:tcPr>
            <w:tcW w:w="3302" w:type="dxa"/>
            <w:shd w:val="clear" w:color="auto" w:fill="auto"/>
          </w:tcPr>
          <w:p w14:paraId="15310EAF" w14:textId="55124AB8" w:rsidR="00EB067A" w:rsidRPr="00FE55BB" w:rsidRDefault="00EB067A" w:rsidP="00FE55BB">
            <w:r w:rsidRPr="00FE55BB">
              <w:t xml:space="preserve">Тема 1. </w:t>
            </w:r>
            <w:r w:rsidR="00BE03D0" w:rsidRPr="00BE03D0">
              <w:t xml:space="preserve">Организация управленческого учета в </w:t>
            </w:r>
            <w:r w:rsidR="00BE03D0" w:rsidRPr="00BE03D0">
              <w:lastRenderedPageBreak/>
              <w:t>системе менеджмента   экономического субъекта</w:t>
            </w:r>
          </w:p>
        </w:tc>
        <w:tc>
          <w:tcPr>
            <w:tcW w:w="3815" w:type="dxa"/>
            <w:shd w:val="clear" w:color="auto" w:fill="auto"/>
          </w:tcPr>
          <w:p w14:paraId="48F92258" w14:textId="6A7ECD9F" w:rsidR="00EB067A" w:rsidRPr="00FE55BB" w:rsidRDefault="00EB067A" w:rsidP="00FE55BB">
            <w:r w:rsidRPr="00FE55BB">
              <w:lastRenderedPageBreak/>
              <w:t xml:space="preserve">Проблемы информационного обеспечения деятельности </w:t>
            </w:r>
            <w:r w:rsidRPr="00FE55BB">
              <w:lastRenderedPageBreak/>
              <w:t>компании на различных уровнях менеджмента.</w:t>
            </w:r>
          </w:p>
          <w:p w14:paraId="0D68ADD2" w14:textId="097FBFAA" w:rsidR="00EB067A" w:rsidRPr="00FE55BB" w:rsidRDefault="00EB067A" w:rsidP="00FE55BB">
            <w:r w:rsidRPr="00FE55BB">
              <w:t>Автоматизация управленческого учета</w:t>
            </w:r>
          </w:p>
        </w:tc>
        <w:tc>
          <w:tcPr>
            <w:tcW w:w="2404" w:type="dxa"/>
            <w:shd w:val="clear" w:color="auto" w:fill="auto"/>
          </w:tcPr>
          <w:p w14:paraId="03E0F99B" w14:textId="028CE148" w:rsidR="00EB067A" w:rsidRPr="00FE55BB" w:rsidRDefault="00EB067A" w:rsidP="00FE55BB">
            <w:r w:rsidRPr="00FE55BB">
              <w:lastRenderedPageBreak/>
              <w:t xml:space="preserve">Работа с основной и дополнительной </w:t>
            </w:r>
            <w:r w:rsidRPr="00FE55BB">
              <w:lastRenderedPageBreak/>
              <w:t xml:space="preserve">учебной литературой, подготовка к </w:t>
            </w:r>
            <w:r w:rsidR="00903A7F" w:rsidRPr="00FE55BB">
              <w:t>практическому</w:t>
            </w:r>
            <w:r w:rsidRPr="00FE55BB">
              <w:t xml:space="preserve"> занятию</w:t>
            </w:r>
          </w:p>
        </w:tc>
      </w:tr>
      <w:tr w:rsidR="00EB067A" w:rsidRPr="004B2FFD" w14:paraId="11E05D67" w14:textId="77777777" w:rsidTr="00534CCF">
        <w:tc>
          <w:tcPr>
            <w:tcW w:w="3302" w:type="dxa"/>
            <w:shd w:val="clear" w:color="auto" w:fill="auto"/>
          </w:tcPr>
          <w:p w14:paraId="35465D0E" w14:textId="47D8CF12" w:rsidR="00EB067A" w:rsidRPr="008739BD" w:rsidRDefault="000B75E9" w:rsidP="00FE55BB">
            <w:r w:rsidRPr="008739BD">
              <w:rPr>
                <w:iCs/>
                <w:color w:val="000000" w:themeColor="text1"/>
                <w:sz w:val="22"/>
                <w:szCs w:val="22"/>
              </w:rPr>
              <w:lastRenderedPageBreak/>
              <w:t>Тема 2. Учет затрат как основа информационного обеспечения принятия решений</w:t>
            </w:r>
          </w:p>
        </w:tc>
        <w:tc>
          <w:tcPr>
            <w:tcW w:w="3815" w:type="dxa"/>
            <w:shd w:val="clear" w:color="auto" w:fill="auto"/>
          </w:tcPr>
          <w:p w14:paraId="676CC537" w14:textId="023C2F4D" w:rsidR="00EB067A" w:rsidRPr="008739BD" w:rsidRDefault="008739BD" w:rsidP="00FE55BB">
            <w:r w:rsidRPr="008739BD">
              <w:t>Классификации затрат</w:t>
            </w:r>
            <w:r w:rsidR="00BE03D0">
              <w:t>: для контроля и регулирования</w:t>
            </w:r>
            <w:r w:rsidRPr="008739BD">
              <w:t>. М</w:t>
            </w:r>
            <w:r w:rsidRPr="008739BD">
              <w:rPr>
                <w:rFonts w:hint="cs"/>
              </w:rPr>
              <w:t>одель экономичного размера заказа (EOQ)</w:t>
            </w:r>
            <w:r w:rsidRPr="008739BD">
              <w:t>.</w:t>
            </w:r>
            <w:r w:rsidRPr="008739BD">
              <w:rPr>
                <w:rFonts w:hint="cs"/>
              </w:rPr>
              <w:t xml:space="preserve"> </w:t>
            </w:r>
            <w:r w:rsidR="00EB067A" w:rsidRPr="008739BD">
              <w:t>Учет трудовых затрат</w:t>
            </w:r>
            <w:r w:rsidRPr="008739BD">
              <w:t xml:space="preserve">. Учет накладных расходов. </w:t>
            </w:r>
          </w:p>
        </w:tc>
        <w:tc>
          <w:tcPr>
            <w:tcW w:w="2404" w:type="dxa"/>
            <w:shd w:val="clear" w:color="auto" w:fill="auto"/>
          </w:tcPr>
          <w:p w14:paraId="52D6B4BB" w14:textId="032F2176" w:rsidR="00EB067A" w:rsidRPr="002828BE" w:rsidRDefault="00EB067A" w:rsidP="00FE55BB">
            <w:r w:rsidRPr="00FE55BB">
              <w:t>Работа с основной и дополнительной учебной литературой, подготовка к практическому занятию</w:t>
            </w:r>
            <w:r w:rsidR="002828BE">
              <w:t>. Решение кейса по распределению накладных расходов</w:t>
            </w:r>
          </w:p>
        </w:tc>
      </w:tr>
      <w:tr w:rsidR="00EB067A" w:rsidRPr="004B2FFD" w14:paraId="3A50058B" w14:textId="77777777" w:rsidTr="00534CCF">
        <w:tc>
          <w:tcPr>
            <w:tcW w:w="3302" w:type="dxa"/>
            <w:shd w:val="clear" w:color="auto" w:fill="auto"/>
          </w:tcPr>
          <w:p w14:paraId="676BE85F" w14:textId="64EA7C69" w:rsidR="00EB067A" w:rsidRPr="00FE55BB" w:rsidRDefault="00607026" w:rsidP="00FE55BB">
            <w:r w:rsidRPr="00607026">
              <w:t>Тема 3. Методы учета затрат и калькулирования себестоимости продукции, работ (услуг)</w:t>
            </w:r>
          </w:p>
        </w:tc>
        <w:tc>
          <w:tcPr>
            <w:tcW w:w="3815" w:type="dxa"/>
            <w:shd w:val="clear" w:color="auto" w:fill="auto"/>
          </w:tcPr>
          <w:p w14:paraId="772663D5" w14:textId="6B48D898" w:rsidR="00EB067A" w:rsidRPr="00FE55BB" w:rsidRDefault="00EB067A" w:rsidP="00FE55BB">
            <w:r w:rsidRPr="00FE55BB">
              <w:rPr>
                <w:rFonts w:hint="cs"/>
              </w:rPr>
              <w:t>Учет производственного процесса (</w:t>
            </w:r>
            <w:proofErr w:type="spellStart"/>
            <w:r w:rsidRPr="00FE55BB">
              <w:rPr>
                <w:rFonts w:hint="cs"/>
              </w:rPr>
              <w:t>throughput</w:t>
            </w:r>
            <w:proofErr w:type="spellEnd"/>
            <w:r w:rsidRPr="00FE55BB">
              <w:rPr>
                <w:rFonts w:hint="cs"/>
              </w:rPr>
              <w:t xml:space="preserve"> </w:t>
            </w:r>
            <w:proofErr w:type="spellStart"/>
            <w:r w:rsidRPr="00FE55BB">
              <w:rPr>
                <w:rFonts w:hint="cs"/>
              </w:rPr>
              <w:t>accounting</w:t>
            </w:r>
            <w:proofErr w:type="spellEnd"/>
            <w:r w:rsidRPr="00FE55BB">
              <w:rPr>
                <w:rFonts w:hint="cs"/>
              </w:rPr>
              <w:t xml:space="preserve">). </w:t>
            </w:r>
          </w:p>
          <w:p w14:paraId="35BFD74E" w14:textId="77777777" w:rsidR="00EB067A" w:rsidRPr="00FE55BB" w:rsidRDefault="00EB067A" w:rsidP="00FE55BB">
            <w:r w:rsidRPr="00FE55BB">
              <w:t>Калькулирование целевой себестоимости в системе «</w:t>
            </w:r>
            <w:proofErr w:type="spellStart"/>
            <w:r w:rsidRPr="00FE55BB">
              <w:t>таргет-костинг</w:t>
            </w:r>
            <w:proofErr w:type="spellEnd"/>
            <w:r w:rsidRPr="00FE55BB">
              <w:t xml:space="preserve">». </w:t>
            </w:r>
          </w:p>
          <w:p w14:paraId="31BE67F1" w14:textId="6B29982D" w:rsidR="00EB067A" w:rsidRPr="00FE55BB" w:rsidRDefault="00EB067A" w:rsidP="00FE55BB">
            <w:r w:rsidRPr="00FE55BB">
              <w:t>Система непрерывного совершенствования управления затратами «</w:t>
            </w:r>
            <w:proofErr w:type="spellStart"/>
            <w:r w:rsidRPr="00FE55BB">
              <w:t>кайзен-костинг</w:t>
            </w:r>
            <w:proofErr w:type="spellEnd"/>
            <w:r w:rsidRPr="00FE55BB">
              <w:t>».</w:t>
            </w:r>
          </w:p>
        </w:tc>
        <w:tc>
          <w:tcPr>
            <w:tcW w:w="2404" w:type="dxa"/>
            <w:shd w:val="clear" w:color="auto" w:fill="auto"/>
          </w:tcPr>
          <w:p w14:paraId="70A663D0" w14:textId="2CBCAF39" w:rsidR="00EB067A" w:rsidRPr="00FE55BB" w:rsidRDefault="00EB067A" w:rsidP="00FE55BB">
            <w:r w:rsidRPr="00FE55BB">
              <w:t>Работа с основной и дополнительной учебной литературой, подготовка к практическому занятию</w:t>
            </w:r>
            <w:r w:rsidR="002828BE">
              <w:t>. Кейс «</w:t>
            </w:r>
            <w:r w:rsidR="007A3BB0">
              <w:t>Выбор метода учета затрат для различных типов организаций</w:t>
            </w:r>
            <w:r w:rsidR="002828BE">
              <w:t>»</w:t>
            </w:r>
          </w:p>
        </w:tc>
      </w:tr>
      <w:tr w:rsidR="00EB067A" w:rsidRPr="004B2FFD" w14:paraId="7E81C301" w14:textId="77777777" w:rsidTr="00534CCF">
        <w:tc>
          <w:tcPr>
            <w:tcW w:w="3302" w:type="dxa"/>
            <w:shd w:val="clear" w:color="auto" w:fill="auto"/>
          </w:tcPr>
          <w:p w14:paraId="2AF17D63" w14:textId="59EF4E20" w:rsidR="00EB067A" w:rsidRPr="00FE55BB" w:rsidRDefault="00EB067A" w:rsidP="00FE55BB">
            <w:r w:rsidRPr="00FE55BB">
              <w:t xml:space="preserve">Тема 4. Использование информации управленческого учета для принятия управленческих решений </w:t>
            </w:r>
          </w:p>
        </w:tc>
        <w:tc>
          <w:tcPr>
            <w:tcW w:w="3815" w:type="dxa"/>
            <w:shd w:val="clear" w:color="auto" w:fill="auto"/>
          </w:tcPr>
          <w:p w14:paraId="733B5F8F" w14:textId="0F1920DD" w:rsidR="00EB067A" w:rsidRPr="00FE55BB" w:rsidRDefault="00EB067A" w:rsidP="00FE55BB">
            <w:r w:rsidRPr="00FE55BB">
              <w:t>Методы трансфертного ценообразования.</w:t>
            </w:r>
          </w:p>
          <w:p w14:paraId="0D641B48" w14:textId="20EC73F7" w:rsidR="00EB067A" w:rsidRPr="00FE55BB" w:rsidRDefault="00EB067A" w:rsidP="00FE55BB">
            <w:r w:rsidRPr="00FE55BB">
              <w:rPr>
                <w:rFonts w:hint="cs"/>
              </w:rPr>
              <w:t xml:space="preserve">Качественные факторы, влияющие на процесс принятия решений. </w:t>
            </w:r>
          </w:p>
        </w:tc>
        <w:tc>
          <w:tcPr>
            <w:tcW w:w="2404" w:type="dxa"/>
            <w:shd w:val="clear" w:color="auto" w:fill="auto"/>
          </w:tcPr>
          <w:p w14:paraId="5477443D" w14:textId="3BB4708C" w:rsidR="00EB067A" w:rsidRPr="002828BE" w:rsidRDefault="00EB067A" w:rsidP="00FE55BB">
            <w:r w:rsidRPr="00FE55BB">
              <w:t>Работа с основной и дополнительной учебной литературой, подготовка к практическому занятию</w:t>
            </w:r>
            <w:r w:rsidR="002828BE">
              <w:t>. Решение кейса «</w:t>
            </w:r>
            <w:r w:rsidR="007A3BB0">
              <w:t>Влияние релевантных доходов и расходов на принятие решений</w:t>
            </w:r>
            <w:r w:rsidR="002828BE">
              <w:t>»</w:t>
            </w:r>
          </w:p>
        </w:tc>
      </w:tr>
      <w:tr w:rsidR="00EB067A" w:rsidRPr="004B2FFD" w14:paraId="350159C6" w14:textId="77777777" w:rsidTr="00534CCF">
        <w:tc>
          <w:tcPr>
            <w:tcW w:w="3302" w:type="dxa"/>
            <w:shd w:val="clear" w:color="auto" w:fill="auto"/>
          </w:tcPr>
          <w:p w14:paraId="038C99F6" w14:textId="2BE59B16" w:rsidR="00EB067A" w:rsidRPr="00FE55BB" w:rsidRDefault="00EB067A" w:rsidP="00FE55BB">
            <w:r w:rsidRPr="00FE55BB">
              <w:t xml:space="preserve">Тема 5. </w:t>
            </w:r>
            <w:r w:rsidR="00BE03D0" w:rsidRPr="00BE03D0">
              <w:t>Бюджетирование и контроль в системе управленческого учета</w:t>
            </w:r>
          </w:p>
        </w:tc>
        <w:tc>
          <w:tcPr>
            <w:tcW w:w="3815" w:type="dxa"/>
            <w:shd w:val="clear" w:color="auto" w:fill="auto"/>
          </w:tcPr>
          <w:p w14:paraId="702DF0AB" w14:textId="3F40BADA" w:rsidR="00EB067A" w:rsidRDefault="00BE03D0" w:rsidP="00FE55BB">
            <w:r>
              <w:t>Контроль отклонений.</w:t>
            </w:r>
          </w:p>
          <w:p w14:paraId="314D189C" w14:textId="53A8DBF6" w:rsidR="00BE03D0" w:rsidRPr="00FE55BB" w:rsidRDefault="00BE03D0" w:rsidP="00FE55BB">
            <w:r>
              <w:t>Причины отклонений.</w:t>
            </w:r>
          </w:p>
          <w:p w14:paraId="43FB168F" w14:textId="1C210EF7" w:rsidR="00EB067A" w:rsidRPr="00FE55BB" w:rsidRDefault="00EB067A" w:rsidP="00FE55BB"/>
        </w:tc>
        <w:tc>
          <w:tcPr>
            <w:tcW w:w="2404" w:type="dxa"/>
            <w:shd w:val="clear" w:color="auto" w:fill="auto"/>
          </w:tcPr>
          <w:p w14:paraId="129D3B87" w14:textId="27717DC0" w:rsidR="00EB067A" w:rsidRPr="00FE55BB" w:rsidRDefault="00EB067A" w:rsidP="00FE55BB">
            <w:r w:rsidRPr="00FE55BB">
              <w:t>Работа с основной и дополнительной учебной литературой, подготовка к практическому занятию</w:t>
            </w:r>
            <w:r w:rsidR="002828BE">
              <w:t xml:space="preserve">. Решение кейса «построение системы бюджетирования </w:t>
            </w:r>
            <w:r w:rsidR="00BE03D0">
              <w:t>производственного предприятия</w:t>
            </w:r>
            <w:r w:rsidR="002828BE">
              <w:t>»</w:t>
            </w:r>
          </w:p>
        </w:tc>
      </w:tr>
      <w:tr w:rsidR="001A52AE" w:rsidRPr="004B2FFD" w14:paraId="3A16C83D" w14:textId="77777777" w:rsidTr="00534CCF">
        <w:tc>
          <w:tcPr>
            <w:tcW w:w="3302" w:type="dxa"/>
            <w:shd w:val="clear" w:color="auto" w:fill="auto"/>
          </w:tcPr>
          <w:p w14:paraId="6397FFDF" w14:textId="77777777" w:rsidR="001A52AE" w:rsidRPr="00EE0443" w:rsidRDefault="001A52AE" w:rsidP="001A52AE">
            <w:pPr>
              <w:ind w:right="138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EE0443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Тема 6. Учётная политика и её роль в системе финансового учёта</w:t>
            </w:r>
          </w:p>
          <w:p w14:paraId="2A00359C" w14:textId="5940066C" w:rsidR="001A52AE" w:rsidRPr="00FE55BB" w:rsidRDefault="001A52AE" w:rsidP="001A52AE">
            <w:r w:rsidRPr="00EE0443">
              <w:rPr>
                <w:bCs/>
                <w:iCs/>
                <w:color w:val="000000" w:themeColor="text1"/>
                <w:sz w:val="22"/>
                <w:szCs w:val="22"/>
              </w:rPr>
              <w:t>организаций.</w:t>
            </w:r>
          </w:p>
        </w:tc>
        <w:tc>
          <w:tcPr>
            <w:tcW w:w="3815" w:type="dxa"/>
            <w:shd w:val="clear" w:color="auto" w:fill="auto"/>
          </w:tcPr>
          <w:p w14:paraId="73FEC89B" w14:textId="1CD28C99" w:rsidR="001A52AE" w:rsidRDefault="001A52AE" w:rsidP="001A52AE">
            <w:r>
              <w:t>Общие принципы организации учета валютных операций. Оценка активов и обязательств, стоимость которых выражена в иностранной валюте. Курсовые разницы и порядок их отражения в учете.</w:t>
            </w:r>
          </w:p>
          <w:p w14:paraId="4D3DBE52" w14:textId="55AAB6D2" w:rsidR="00BE03D0" w:rsidRDefault="00BE03D0" w:rsidP="001A52AE">
            <w:r w:rsidRPr="00BE03D0">
              <w:t>Учет финансовых вложений</w:t>
            </w:r>
            <w:r>
              <w:t>.</w:t>
            </w:r>
          </w:p>
          <w:p w14:paraId="39B78C1D" w14:textId="77777777" w:rsidR="001A52AE" w:rsidRDefault="001A52AE" w:rsidP="001A52AE"/>
          <w:p w14:paraId="65157032" w14:textId="77777777" w:rsidR="001A52AE" w:rsidRPr="00FE55BB" w:rsidRDefault="001A52AE" w:rsidP="001A52AE"/>
        </w:tc>
        <w:tc>
          <w:tcPr>
            <w:tcW w:w="2404" w:type="dxa"/>
            <w:shd w:val="clear" w:color="auto" w:fill="auto"/>
          </w:tcPr>
          <w:p w14:paraId="027E15CB" w14:textId="656B9D97" w:rsidR="001A52AE" w:rsidRPr="00FE55BB" w:rsidRDefault="007A3BB0" w:rsidP="001A52AE">
            <w:r w:rsidRPr="007A3BB0">
              <w:t>Работа с основной и дополнительной учебной литературой, подготовка к практическому занятию. Решение кейса «построение системы бюджетирования производственного предприятия»</w:t>
            </w:r>
          </w:p>
        </w:tc>
      </w:tr>
      <w:tr w:rsidR="001A52AE" w:rsidRPr="004B2FFD" w14:paraId="12CF0C22" w14:textId="77777777" w:rsidTr="00534CCF">
        <w:tc>
          <w:tcPr>
            <w:tcW w:w="3302" w:type="dxa"/>
            <w:shd w:val="clear" w:color="auto" w:fill="auto"/>
          </w:tcPr>
          <w:p w14:paraId="33892D26" w14:textId="0843331B" w:rsidR="001A52AE" w:rsidRPr="00FE55BB" w:rsidRDefault="001A52AE" w:rsidP="001A52AE"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Тема 7. Финансовый учёт активов организации.</w:t>
            </w:r>
          </w:p>
        </w:tc>
        <w:tc>
          <w:tcPr>
            <w:tcW w:w="3815" w:type="dxa"/>
            <w:shd w:val="clear" w:color="auto" w:fill="auto"/>
          </w:tcPr>
          <w:p w14:paraId="2DB850D3" w14:textId="3EC08A77" w:rsidR="001A52AE" w:rsidRDefault="001A52AE" w:rsidP="001A52AE">
            <w:r>
              <w:t>Определение и критерии признания аренды</w:t>
            </w:r>
            <w:r w:rsidR="007A3BB0">
              <w:t>. Организация учета у арендатора и арендодателя.</w:t>
            </w:r>
            <w:r>
              <w:t xml:space="preserve"> </w:t>
            </w:r>
          </w:p>
          <w:p w14:paraId="5D0FF3E9" w14:textId="77777777" w:rsidR="001A52AE" w:rsidRDefault="001A52AE" w:rsidP="001A52AE"/>
          <w:p w14:paraId="3095EB04" w14:textId="77777777" w:rsidR="001A52AE" w:rsidRPr="00FE55BB" w:rsidRDefault="001A52AE" w:rsidP="001A52AE"/>
        </w:tc>
        <w:tc>
          <w:tcPr>
            <w:tcW w:w="2404" w:type="dxa"/>
            <w:shd w:val="clear" w:color="auto" w:fill="auto"/>
          </w:tcPr>
          <w:p w14:paraId="0265B4A0" w14:textId="12D3BCF3" w:rsidR="001A52AE" w:rsidRPr="00FE55BB" w:rsidRDefault="007A3BB0" w:rsidP="001A52AE">
            <w:r w:rsidRPr="00FE55BB">
              <w:t>Работа с основной и дополнительной учебной литературой, подготовка к практическому занятию</w:t>
            </w:r>
            <w:r>
              <w:t>. Решение кейса «Формирование первоначальной стоимости основных средств»</w:t>
            </w:r>
          </w:p>
        </w:tc>
      </w:tr>
      <w:tr w:rsidR="007A3BB0" w:rsidRPr="004B2FFD" w14:paraId="2D8511EE" w14:textId="77777777" w:rsidTr="00534CCF">
        <w:tc>
          <w:tcPr>
            <w:tcW w:w="3302" w:type="dxa"/>
            <w:shd w:val="clear" w:color="auto" w:fill="auto"/>
          </w:tcPr>
          <w:p w14:paraId="164A35ED" w14:textId="49784444" w:rsidR="007A3BB0" w:rsidRPr="00FE55BB" w:rsidRDefault="007A3BB0" w:rsidP="007A3BB0"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8. 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У</w:t>
            </w:r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чет капитала, формирование информации об обязательствах.</w:t>
            </w:r>
          </w:p>
        </w:tc>
        <w:tc>
          <w:tcPr>
            <w:tcW w:w="3815" w:type="dxa"/>
            <w:shd w:val="clear" w:color="auto" w:fill="auto"/>
          </w:tcPr>
          <w:p w14:paraId="29A24DEA" w14:textId="77777777" w:rsidR="007A3BB0" w:rsidRDefault="007A3BB0" w:rsidP="007A3BB0">
            <w:r>
              <w:t>Раскрытие информации в пояснениях об оценочных обязательствах, условных обязательствах и условных активах и событиях после отчетного периода</w:t>
            </w:r>
          </w:p>
          <w:p w14:paraId="380372A8" w14:textId="77777777" w:rsidR="007A3BB0" w:rsidRPr="00FE55BB" w:rsidRDefault="007A3BB0" w:rsidP="007A3BB0"/>
        </w:tc>
        <w:tc>
          <w:tcPr>
            <w:tcW w:w="2404" w:type="dxa"/>
            <w:shd w:val="clear" w:color="auto" w:fill="auto"/>
          </w:tcPr>
          <w:p w14:paraId="77525B4A" w14:textId="56F2DC8E" w:rsidR="007A3BB0" w:rsidRPr="00FE55BB" w:rsidRDefault="007A3BB0" w:rsidP="007A3BB0">
            <w:r w:rsidRPr="007A3BB0">
              <w:t>Работа с основной и дополнительной учебной литературой, подготовка к практическому занятию. Решение кейса «</w:t>
            </w:r>
            <w:r w:rsidRPr="002D3580">
              <w:t>Порядок расчета чистых активов организации</w:t>
            </w:r>
            <w:r>
              <w:t>»</w:t>
            </w:r>
            <w:r w:rsidRPr="002D3580">
              <w:t>.</w:t>
            </w:r>
          </w:p>
        </w:tc>
      </w:tr>
      <w:tr w:rsidR="007A3BB0" w:rsidRPr="004B2FFD" w14:paraId="544DE334" w14:textId="77777777" w:rsidTr="00534CCF">
        <w:tc>
          <w:tcPr>
            <w:tcW w:w="3302" w:type="dxa"/>
            <w:shd w:val="clear" w:color="auto" w:fill="auto"/>
          </w:tcPr>
          <w:p w14:paraId="49B192CE" w14:textId="13DCE597" w:rsidR="007A3BB0" w:rsidRPr="00FE55BB" w:rsidRDefault="007A3BB0" w:rsidP="007A3BB0">
            <w:r w:rsidRPr="001A52AE">
              <w:rPr>
                <w:bCs/>
                <w:iCs/>
                <w:color w:val="000000" w:themeColor="text1"/>
                <w:sz w:val="22"/>
                <w:szCs w:val="22"/>
              </w:rPr>
              <w:t>Тема 9. Финансовый учёт доходов, расходов и финансовых результатов.</w:t>
            </w:r>
          </w:p>
        </w:tc>
        <w:tc>
          <w:tcPr>
            <w:tcW w:w="3815" w:type="dxa"/>
            <w:shd w:val="clear" w:color="auto" w:fill="auto"/>
          </w:tcPr>
          <w:p w14:paraId="3C59C047" w14:textId="11C8FF97" w:rsidR="007A3BB0" w:rsidRPr="00FE55BB" w:rsidRDefault="00995CD3" w:rsidP="007A3BB0">
            <w:r>
              <w:t>П</w:t>
            </w:r>
            <w:r w:rsidR="00045175" w:rsidRPr="00045175">
              <w:t xml:space="preserve">орядок учета </w:t>
            </w:r>
            <w:r>
              <w:t>прочих доходов и расходов</w:t>
            </w:r>
            <w:r w:rsidR="00045175" w:rsidRPr="00045175">
              <w:t>.</w:t>
            </w:r>
          </w:p>
        </w:tc>
        <w:tc>
          <w:tcPr>
            <w:tcW w:w="2404" w:type="dxa"/>
            <w:shd w:val="clear" w:color="auto" w:fill="auto"/>
          </w:tcPr>
          <w:p w14:paraId="5A323CA8" w14:textId="0446126D" w:rsidR="007A3BB0" w:rsidRPr="00FE55BB" w:rsidRDefault="00045175" w:rsidP="007A3BB0">
            <w:r w:rsidRPr="00045175">
              <w:t>Работа с основной и дополнительной учебной литературой, подготовка к практическому занятию. Решение кейса «</w:t>
            </w:r>
            <w:r>
              <w:t>Определение финансового результата деятельности экономического субъекта</w:t>
            </w:r>
            <w:r w:rsidRPr="00045175">
              <w:t>».</w:t>
            </w:r>
          </w:p>
        </w:tc>
      </w:tr>
    </w:tbl>
    <w:p w14:paraId="4473B380" w14:textId="7B24CEA1" w:rsidR="00F20228" w:rsidRPr="00CD3E85" w:rsidRDefault="00CD3E85" w:rsidP="00FA1C57">
      <w:pPr>
        <w:pStyle w:val="1"/>
        <w:widowControl/>
        <w:numPr>
          <w:ilvl w:val="1"/>
          <w:numId w:val="1"/>
        </w:numPr>
        <w:ind w:left="0" w:right="136" w:firstLine="709"/>
        <w:jc w:val="both"/>
        <w:rPr>
          <w:color w:val="000000" w:themeColor="text1"/>
        </w:rPr>
      </w:pPr>
      <w:bookmarkStart w:id="40" w:name="_Toc129607051"/>
      <w:bookmarkStart w:id="41" w:name="_Toc421015934"/>
      <w:bookmarkStart w:id="42" w:name="_Toc468611976"/>
      <w:bookmarkStart w:id="43" w:name="_Toc486491784"/>
      <w:r w:rsidRPr="00CD3E85">
        <w:rPr>
          <w:color w:val="000000" w:themeColor="text1"/>
          <w:szCs w:val="28"/>
        </w:rPr>
        <w:lastRenderedPageBreak/>
        <w:t>Перечень вопросов, заданий, тем для подготовки к текущему контролю</w:t>
      </w:r>
      <w:bookmarkEnd w:id="40"/>
      <w:r w:rsidR="00F20228" w:rsidRPr="00CD3E85">
        <w:rPr>
          <w:color w:val="000000" w:themeColor="text1"/>
        </w:rPr>
        <w:t xml:space="preserve"> </w:t>
      </w:r>
      <w:bookmarkEnd w:id="41"/>
      <w:bookmarkEnd w:id="42"/>
      <w:bookmarkEnd w:id="43"/>
    </w:p>
    <w:p w14:paraId="7B0DB804" w14:textId="77777777" w:rsidR="00CD3E85" w:rsidRDefault="00EE23BD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FA1C57">
        <w:rPr>
          <w:color w:val="000000" w:themeColor="text1"/>
          <w:sz w:val="28"/>
          <w:szCs w:val="28"/>
        </w:rPr>
        <w:t xml:space="preserve">Основными формами текущего контроля знаний по дисциплине </w:t>
      </w:r>
      <w:r w:rsidR="004130B0" w:rsidRPr="00FA1C57">
        <w:rPr>
          <w:color w:val="000000" w:themeColor="text1"/>
          <w:sz w:val="28"/>
          <w:szCs w:val="28"/>
        </w:rPr>
        <w:t>«Управленческий учет (</w:t>
      </w:r>
      <w:r w:rsidR="006077BB" w:rsidRPr="00FA1C57">
        <w:rPr>
          <w:color w:val="000000" w:themeColor="text1"/>
          <w:sz w:val="28"/>
          <w:szCs w:val="28"/>
        </w:rPr>
        <w:t>на английском языке</w:t>
      </w:r>
      <w:r w:rsidR="004130B0" w:rsidRPr="00FA1C57">
        <w:rPr>
          <w:color w:val="000000" w:themeColor="text1"/>
          <w:sz w:val="28"/>
          <w:szCs w:val="28"/>
        </w:rPr>
        <w:t xml:space="preserve">)» </w:t>
      </w:r>
      <w:r w:rsidRPr="00FA1C57">
        <w:rPr>
          <w:color w:val="000000" w:themeColor="text1"/>
          <w:sz w:val="28"/>
          <w:szCs w:val="28"/>
        </w:rPr>
        <w:t>являются:</w:t>
      </w:r>
    </w:p>
    <w:p w14:paraId="564DED23" w14:textId="1BA3EED2" w:rsidR="00CD3E85" w:rsidRP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t xml:space="preserve"> </w:t>
      </w:r>
      <w:r w:rsidRPr="00CD3E85">
        <w:rPr>
          <w:color w:val="000000" w:themeColor="text1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78E31D5D" w14:textId="47B7168F" w:rsid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rPr>
          <w:color w:val="000000" w:themeColor="text1"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>
        <w:rPr>
          <w:color w:val="000000" w:themeColor="text1"/>
          <w:sz w:val="28"/>
          <w:szCs w:val="28"/>
        </w:rPr>
        <w:t>;</w:t>
      </w:r>
    </w:p>
    <w:p w14:paraId="0CDC70E5" w14:textId="51286FF5" w:rsidR="003714CD" w:rsidRPr="00CD3E85" w:rsidRDefault="00CD3E85" w:rsidP="00CD3E85">
      <w:pPr>
        <w:spacing w:line="276" w:lineRule="auto"/>
        <w:ind w:right="138" w:firstLine="851"/>
        <w:jc w:val="both"/>
        <w:rPr>
          <w:color w:val="000000" w:themeColor="text1"/>
          <w:sz w:val="28"/>
          <w:szCs w:val="28"/>
        </w:rPr>
      </w:pPr>
      <w:r w:rsidRPr="00CD3E85">
        <w:rPr>
          <w:color w:val="000000" w:themeColor="text1"/>
          <w:sz w:val="28"/>
          <w:szCs w:val="28"/>
        </w:rPr>
        <w:t xml:space="preserve">- </w:t>
      </w:r>
      <w:r w:rsidR="00FA1C57" w:rsidRPr="00CD3E85">
        <w:rPr>
          <w:color w:val="000000" w:themeColor="text1"/>
          <w:sz w:val="28"/>
          <w:szCs w:val="28"/>
        </w:rPr>
        <w:t xml:space="preserve">активная </w:t>
      </w:r>
      <w:r w:rsidR="00EE23BD" w:rsidRPr="00CD3E85">
        <w:rPr>
          <w:color w:val="000000" w:themeColor="text1"/>
          <w:sz w:val="28"/>
          <w:szCs w:val="28"/>
        </w:rPr>
        <w:t xml:space="preserve">работа на практических и интерактивных занятиях; </w:t>
      </w:r>
      <w:r w:rsidR="00684BEA" w:rsidRPr="00CD3E85">
        <w:rPr>
          <w:color w:val="000000" w:themeColor="text1"/>
          <w:sz w:val="28"/>
          <w:szCs w:val="28"/>
        </w:rPr>
        <w:t>выполнение</w:t>
      </w:r>
      <w:r w:rsidR="00F20228" w:rsidRPr="00CD3E85">
        <w:rPr>
          <w:color w:val="000000" w:themeColor="text1"/>
          <w:sz w:val="28"/>
          <w:szCs w:val="28"/>
        </w:rPr>
        <w:t xml:space="preserve"> </w:t>
      </w:r>
      <w:r w:rsidR="00FA1C57" w:rsidRPr="00CD3E85">
        <w:rPr>
          <w:color w:val="000000" w:themeColor="text1"/>
          <w:sz w:val="28"/>
          <w:szCs w:val="28"/>
        </w:rPr>
        <w:t>тестовых заданий</w:t>
      </w:r>
      <w:r w:rsidR="00AC7648" w:rsidRPr="00CD3E85">
        <w:rPr>
          <w:color w:val="000000" w:themeColor="text1"/>
          <w:sz w:val="28"/>
          <w:szCs w:val="28"/>
        </w:rPr>
        <w:t>.</w:t>
      </w:r>
      <w:r w:rsidR="00A018AA" w:rsidRPr="00CD3E85">
        <w:rPr>
          <w:color w:val="000000" w:themeColor="text1"/>
          <w:sz w:val="28"/>
          <w:szCs w:val="28"/>
        </w:rPr>
        <w:t xml:space="preserve"> </w:t>
      </w:r>
    </w:p>
    <w:p w14:paraId="523764AD" w14:textId="77777777" w:rsidR="00CD3E85" w:rsidRDefault="00CD3E85" w:rsidP="00CD3E8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работы.</w:t>
      </w:r>
    </w:p>
    <w:p w14:paraId="007166BC" w14:textId="2242E0E3" w:rsidR="00A018AA" w:rsidRPr="00CD3E85" w:rsidRDefault="00A018AA" w:rsidP="00636922">
      <w:pPr>
        <w:spacing w:line="276" w:lineRule="auto"/>
        <w:ind w:right="138" w:firstLine="851"/>
        <w:jc w:val="both"/>
        <w:rPr>
          <w:b/>
          <w:sz w:val="28"/>
          <w:szCs w:val="28"/>
        </w:rPr>
      </w:pPr>
      <w:r w:rsidRPr="00CD3E85">
        <w:rPr>
          <w:b/>
          <w:sz w:val="28"/>
          <w:szCs w:val="28"/>
        </w:rPr>
        <w:t>Задания для контрольной работы</w:t>
      </w:r>
    </w:p>
    <w:p w14:paraId="5EF28898" w14:textId="3916CED7" w:rsidR="00A018AA" w:rsidRPr="00F61667" w:rsidRDefault="001A52AE" w:rsidP="00636922">
      <w:pPr>
        <w:spacing w:line="276" w:lineRule="auto"/>
        <w:ind w:right="138" w:firstLine="851"/>
        <w:jc w:val="both"/>
        <w:rPr>
          <w:sz w:val="28"/>
          <w:szCs w:val="28"/>
        </w:rPr>
      </w:pPr>
      <w:r w:rsidRPr="00F61667">
        <w:rPr>
          <w:sz w:val="28"/>
          <w:szCs w:val="28"/>
        </w:rPr>
        <w:t>Контрольная работа состоит из 3-х частей:</w:t>
      </w:r>
    </w:p>
    <w:p w14:paraId="3B09D391" w14:textId="61C0AD78" w:rsidR="001A52AE" w:rsidRPr="00F61667" w:rsidRDefault="001A52AE" w:rsidP="001A52AE">
      <w:pPr>
        <w:pStyle w:val="af"/>
        <w:numPr>
          <w:ilvl w:val="2"/>
          <w:numId w:val="1"/>
        </w:numPr>
        <w:ind w:right="13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61667">
        <w:rPr>
          <w:rFonts w:ascii="Times New Roman" w:eastAsia="Times New Roman" w:hAnsi="Times New Roman"/>
          <w:sz w:val="28"/>
          <w:szCs w:val="28"/>
          <w:lang w:eastAsia="zh-CN"/>
        </w:rPr>
        <w:t>Теоретический вопрос</w:t>
      </w:r>
    </w:p>
    <w:p w14:paraId="37CBBCF8" w14:textId="62223875" w:rsidR="001A52AE" w:rsidRPr="00F61667" w:rsidRDefault="001A52AE" w:rsidP="001A52AE">
      <w:pPr>
        <w:pStyle w:val="af"/>
        <w:numPr>
          <w:ilvl w:val="2"/>
          <w:numId w:val="1"/>
        </w:numPr>
        <w:ind w:right="13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61667">
        <w:rPr>
          <w:rFonts w:ascii="Times New Roman" w:eastAsia="Times New Roman" w:hAnsi="Times New Roman"/>
          <w:sz w:val="28"/>
          <w:szCs w:val="28"/>
          <w:lang w:eastAsia="zh-CN"/>
        </w:rPr>
        <w:t>Задание по управленческому учету</w:t>
      </w:r>
    </w:p>
    <w:p w14:paraId="55DCC25C" w14:textId="33B87D42" w:rsidR="001A52AE" w:rsidRPr="00F61667" w:rsidRDefault="001A52AE" w:rsidP="001A52AE">
      <w:pPr>
        <w:pStyle w:val="af"/>
        <w:numPr>
          <w:ilvl w:val="2"/>
          <w:numId w:val="1"/>
        </w:numPr>
        <w:ind w:right="13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61667">
        <w:rPr>
          <w:rFonts w:ascii="Times New Roman" w:eastAsia="Times New Roman" w:hAnsi="Times New Roman"/>
          <w:sz w:val="28"/>
          <w:szCs w:val="28"/>
          <w:lang w:eastAsia="zh-CN"/>
        </w:rPr>
        <w:t>Задание по финансовому учету</w:t>
      </w:r>
    </w:p>
    <w:p w14:paraId="47AA0C5E" w14:textId="77777777" w:rsidR="00F61667" w:rsidRPr="001A52AE" w:rsidRDefault="00F61667" w:rsidP="00F61667">
      <w:pPr>
        <w:pStyle w:val="af"/>
        <w:ind w:left="1494" w:right="138"/>
        <w:jc w:val="both"/>
        <w:rPr>
          <w:b/>
          <w:color w:val="FF0000"/>
          <w:sz w:val="28"/>
          <w:szCs w:val="28"/>
        </w:rPr>
      </w:pPr>
    </w:p>
    <w:p w14:paraId="5778FA82" w14:textId="0B098E1B" w:rsidR="00BD08D6" w:rsidRPr="00F61667" w:rsidRDefault="00C1590E" w:rsidP="00F61667">
      <w:pPr>
        <w:pStyle w:val="af"/>
        <w:numPr>
          <w:ilvl w:val="2"/>
          <w:numId w:val="28"/>
        </w:numPr>
        <w:ind w:right="13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61667">
        <w:rPr>
          <w:rFonts w:ascii="Times New Roman" w:eastAsia="Times New Roman" w:hAnsi="Times New Roman"/>
          <w:sz w:val="28"/>
          <w:szCs w:val="28"/>
          <w:lang w:eastAsia="zh-CN"/>
        </w:rPr>
        <w:t>Оценка активов и обязательств по справедливой стоимости.</w:t>
      </w:r>
    </w:p>
    <w:p w14:paraId="622BABD2" w14:textId="22AC7FC0" w:rsidR="00E34B32" w:rsidRPr="00F11F02" w:rsidRDefault="00F61667" w:rsidP="00F61667">
      <w:pPr>
        <w:ind w:left="774" w:right="138"/>
        <w:jc w:val="both"/>
        <w:rPr>
          <w:sz w:val="28"/>
          <w:szCs w:val="28"/>
        </w:rPr>
      </w:pPr>
      <w:r w:rsidRPr="00F61667">
        <w:rPr>
          <w:sz w:val="28"/>
          <w:szCs w:val="28"/>
        </w:rPr>
        <w:t>2.</w:t>
      </w:r>
      <w:r>
        <w:rPr>
          <w:sz w:val="28"/>
          <w:szCs w:val="28"/>
        </w:rPr>
        <w:t xml:space="preserve">    </w:t>
      </w:r>
      <w:r w:rsidR="001222AC" w:rsidRPr="00F11F02">
        <w:rPr>
          <w:sz w:val="28"/>
          <w:szCs w:val="28"/>
        </w:rPr>
        <w:t>Компания производит три продукта</w:t>
      </w:r>
      <w:r w:rsidR="00E34B32" w:rsidRPr="00F11F02">
        <w:rPr>
          <w:sz w:val="28"/>
          <w:szCs w:val="28"/>
        </w:rPr>
        <w:t xml:space="preserve">: </w:t>
      </w:r>
      <w:r w:rsidR="00E34B32" w:rsidRPr="00F11F02">
        <w:rPr>
          <w:sz w:val="28"/>
          <w:szCs w:val="28"/>
          <w:lang w:val="en-US"/>
        </w:rPr>
        <w:t>A</w:t>
      </w:r>
      <w:r w:rsidR="00E34B32" w:rsidRPr="00F11F02">
        <w:rPr>
          <w:sz w:val="28"/>
          <w:szCs w:val="28"/>
        </w:rPr>
        <w:t xml:space="preserve">, </w:t>
      </w:r>
      <w:r w:rsidR="00E34B32" w:rsidRPr="00F11F02">
        <w:rPr>
          <w:sz w:val="28"/>
          <w:szCs w:val="28"/>
          <w:lang w:val="en-US"/>
        </w:rPr>
        <w:t>B</w:t>
      </w:r>
      <w:r w:rsidR="001222AC" w:rsidRPr="00F11F02">
        <w:rPr>
          <w:sz w:val="28"/>
          <w:szCs w:val="28"/>
        </w:rPr>
        <w:t xml:space="preserve"> и</w:t>
      </w:r>
      <w:r w:rsidR="00E34B32"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  <w:lang w:val="en-US"/>
        </w:rPr>
        <w:t>C</w:t>
      </w:r>
      <w:r w:rsidR="00E34B32" w:rsidRPr="00F11F02">
        <w:rPr>
          <w:sz w:val="28"/>
          <w:szCs w:val="28"/>
        </w:rPr>
        <w:t>.</w:t>
      </w:r>
    </w:p>
    <w:p w14:paraId="406B87C2" w14:textId="785A2BB1" w:rsidR="00E34B32" w:rsidRPr="00F11F02" w:rsidRDefault="00F61667" w:rsidP="00F61667">
      <w:pPr>
        <w:ind w:right="13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331F8" w:rsidRPr="00F11F02">
        <w:rPr>
          <w:sz w:val="28"/>
          <w:szCs w:val="28"/>
        </w:rPr>
        <w:t>редставлена информация о выручке и затратах на производство за истекший период</w:t>
      </w:r>
      <w:r w:rsidR="00E34B32" w:rsidRPr="00F11F02">
        <w:rPr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7"/>
        <w:gridCol w:w="1925"/>
        <w:gridCol w:w="1811"/>
        <w:gridCol w:w="1714"/>
      </w:tblGrid>
      <w:tr w:rsidR="00F11F02" w:rsidRPr="00F11F02" w14:paraId="7BCF485D" w14:textId="77777777" w:rsidTr="00535269">
        <w:tc>
          <w:tcPr>
            <w:tcW w:w="4531" w:type="dxa"/>
          </w:tcPr>
          <w:p w14:paraId="7D2CFACA" w14:textId="77777777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419E0860" w14:textId="4502BFC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</w:tcPr>
          <w:p w14:paraId="66B4216A" w14:textId="7D82AB0A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898" w:type="dxa"/>
          </w:tcPr>
          <w:p w14:paraId="2772D7D8" w14:textId="26D19EDB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F11F02" w:rsidRPr="00F11F02" w14:paraId="21DFB08B" w14:textId="77777777" w:rsidTr="00535269">
        <w:tc>
          <w:tcPr>
            <w:tcW w:w="4531" w:type="dxa"/>
          </w:tcPr>
          <w:p w14:paraId="5A182240" w14:textId="7A5E071A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 xml:space="preserve">Производство (ед.)          </w:t>
            </w:r>
          </w:p>
        </w:tc>
        <w:tc>
          <w:tcPr>
            <w:tcW w:w="2127" w:type="dxa"/>
          </w:tcPr>
          <w:p w14:paraId="6AE6E4DD" w14:textId="3F4F9972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20,000</w:t>
            </w:r>
          </w:p>
        </w:tc>
        <w:tc>
          <w:tcPr>
            <w:tcW w:w="1984" w:type="dxa"/>
          </w:tcPr>
          <w:p w14:paraId="36E6D68A" w14:textId="1583668C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25,000</w:t>
            </w:r>
          </w:p>
        </w:tc>
        <w:tc>
          <w:tcPr>
            <w:tcW w:w="1898" w:type="dxa"/>
          </w:tcPr>
          <w:p w14:paraId="50C14778" w14:textId="649F857F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2,000</w:t>
            </w:r>
          </w:p>
        </w:tc>
      </w:tr>
      <w:tr w:rsidR="00F11F02" w:rsidRPr="00F11F02" w14:paraId="7B8947A7" w14:textId="77777777" w:rsidTr="00535269">
        <w:tc>
          <w:tcPr>
            <w:tcW w:w="4531" w:type="dxa"/>
          </w:tcPr>
          <w:p w14:paraId="1D849832" w14:textId="5E4FA927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Цена продажи (за 1 ед.)</w:t>
            </w:r>
          </w:p>
        </w:tc>
        <w:tc>
          <w:tcPr>
            <w:tcW w:w="2127" w:type="dxa"/>
          </w:tcPr>
          <w:p w14:paraId="02CF6586" w14:textId="6D01C001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  <w:tc>
          <w:tcPr>
            <w:tcW w:w="1984" w:type="dxa"/>
          </w:tcPr>
          <w:p w14:paraId="6976715C" w14:textId="26DA4F10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  <w:tc>
          <w:tcPr>
            <w:tcW w:w="1898" w:type="dxa"/>
          </w:tcPr>
          <w:p w14:paraId="7FE7D2A7" w14:textId="772FDA9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$20</w:t>
            </w:r>
          </w:p>
        </w:tc>
      </w:tr>
      <w:tr w:rsidR="00F11F02" w:rsidRPr="00F11F02" w14:paraId="63A181E7" w14:textId="77777777" w:rsidTr="00535269">
        <w:tc>
          <w:tcPr>
            <w:tcW w:w="4531" w:type="dxa"/>
          </w:tcPr>
          <w:p w14:paraId="5C8EBC97" w14:textId="72F24CF9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 xml:space="preserve">Материальные затраты (на 1 ед.)                              </w:t>
            </w:r>
          </w:p>
        </w:tc>
        <w:tc>
          <w:tcPr>
            <w:tcW w:w="2127" w:type="dxa"/>
          </w:tcPr>
          <w:p w14:paraId="6AE5CE7C" w14:textId="01E12F1E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$5</w:t>
            </w:r>
          </w:p>
        </w:tc>
        <w:tc>
          <w:tcPr>
            <w:tcW w:w="1984" w:type="dxa"/>
          </w:tcPr>
          <w:p w14:paraId="0D2F5EE4" w14:textId="36D95329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$10</w:t>
            </w:r>
          </w:p>
        </w:tc>
        <w:tc>
          <w:tcPr>
            <w:tcW w:w="1898" w:type="dxa"/>
          </w:tcPr>
          <w:p w14:paraId="6D57FD68" w14:textId="6057B860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$10</w:t>
            </w:r>
          </w:p>
        </w:tc>
      </w:tr>
      <w:tr w:rsidR="00F11F02" w:rsidRPr="00F11F02" w14:paraId="133D7465" w14:textId="77777777" w:rsidTr="00535269">
        <w:tc>
          <w:tcPr>
            <w:tcW w:w="4531" w:type="dxa"/>
          </w:tcPr>
          <w:p w14:paraId="46017653" w14:textId="37B5634D" w:rsidR="00F11F02" w:rsidRPr="00F11F02" w:rsidRDefault="00F11F02" w:rsidP="004A343D">
            <w:pPr>
              <w:ind w:right="138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Часы работы (на 1 ед.)</w:t>
            </w:r>
          </w:p>
        </w:tc>
        <w:tc>
          <w:tcPr>
            <w:tcW w:w="2127" w:type="dxa"/>
          </w:tcPr>
          <w:p w14:paraId="41252E36" w14:textId="4A582DC1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2 ч.</w:t>
            </w:r>
          </w:p>
        </w:tc>
        <w:tc>
          <w:tcPr>
            <w:tcW w:w="1984" w:type="dxa"/>
          </w:tcPr>
          <w:p w14:paraId="4A6AA236" w14:textId="33E01823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1 ч.</w:t>
            </w:r>
          </w:p>
        </w:tc>
        <w:tc>
          <w:tcPr>
            <w:tcW w:w="1898" w:type="dxa"/>
          </w:tcPr>
          <w:p w14:paraId="77DDCE3A" w14:textId="4D1648CC" w:rsidR="00F11F02" w:rsidRPr="00F11F02" w:rsidRDefault="00F11F02" w:rsidP="004A343D">
            <w:pPr>
              <w:ind w:right="138"/>
              <w:jc w:val="center"/>
              <w:rPr>
                <w:sz w:val="28"/>
                <w:szCs w:val="28"/>
              </w:rPr>
            </w:pPr>
            <w:r w:rsidRPr="00F11F02">
              <w:rPr>
                <w:sz w:val="28"/>
                <w:szCs w:val="28"/>
              </w:rPr>
              <w:t>1 ч.</w:t>
            </w:r>
          </w:p>
        </w:tc>
      </w:tr>
    </w:tbl>
    <w:p w14:paraId="36E1D68E" w14:textId="244D8B6C" w:rsidR="00E34B32" w:rsidRPr="00F11F02" w:rsidRDefault="00E34B32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       </w:t>
      </w:r>
    </w:p>
    <w:p w14:paraId="37487A43" w14:textId="77777777" w:rsidR="007331F8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Ставка оплаты - </w:t>
      </w:r>
      <w:r w:rsidR="00E34B32" w:rsidRPr="00F11F02">
        <w:rPr>
          <w:sz w:val="28"/>
          <w:szCs w:val="28"/>
        </w:rPr>
        <w:t xml:space="preserve">$5 </w:t>
      </w:r>
      <w:r w:rsidRPr="00F11F02">
        <w:rPr>
          <w:sz w:val="28"/>
          <w:szCs w:val="28"/>
        </w:rPr>
        <w:t>за 1 час.</w:t>
      </w:r>
    </w:p>
    <w:p w14:paraId="72871C07" w14:textId="77777777" w:rsidR="00E34B32" w:rsidRPr="00F11F02" w:rsidRDefault="007331F8" w:rsidP="004A343D">
      <w:pPr>
        <w:ind w:right="138"/>
        <w:rPr>
          <w:sz w:val="28"/>
          <w:szCs w:val="28"/>
          <w:u w:val="single"/>
        </w:rPr>
      </w:pPr>
      <w:r w:rsidRPr="00F11F02">
        <w:rPr>
          <w:sz w:val="28"/>
          <w:szCs w:val="28"/>
          <w:u w:val="single"/>
        </w:rPr>
        <w:t>Общепроизводственные затраты ($)</w:t>
      </w:r>
      <w:r w:rsidR="00E34B32" w:rsidRPr="00F11F02">
        <w:rPr>
          <w:sz w:val="28"/>
          <w:szCs w:val="28"/>
          <w:u w:val="single"/>
        </w:rPr>
        <w:t>:</w:t>
      </w:r>
    </w:p>
    <w:p w14:paraId="444B2184" w14:textId="3E90F55B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переналадку оборудования </w:t>
      </w:r>
      <w:r w:rsidR="00E34B32" w:rsidRPr="00F11F02">
        <w:rPr>
          <w:sz w:val="28"/>
          <w:szCs w:val="28"/>
        </w:rPr>
        <w:t xml:space="preserve"> </w:t>
      </w:r>
      <w:r w:rsidR="00F11F02" w:rsidRPr="00F11F02">
        <w:rPr>
          <w:sz w:val="28"/>
          <w:szCs w:val="28"/>
        </w:rPr>
        <w:t xml:space="preserve">   </w:t>
      </w:r>
      <w:r w:rsidR="00E34B32" w:rsidRPr="00F11F02">
        <w:rPr>
          <w:sz w:val="28"/>
          <w:szCs w:val="28"/>
        </w:rPr>
        <w:t>90</w:t>
      </w:r>
      <w:r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</w:rPr>
        <w:t>000</w:t>
      </w:r>
    </w:p>
    <w:p w14:paraId="1151B13A" w14:textId="3548A28E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>На доставку до склада</w:t>
      </w:r>
      <w:r w:rsidR="00E34B32" w:rsidRPr="00F11F02">
        <w:rPr>
          <w:sz w:val="28"/>
          <w:szCs w:val="28"/>
        </w:rPr>
        <w:t xml:space="preserve">     </w:t>
      </w:r>
      <w:r w:rsidR="00F11F02" w:rsidRPr="00F11F02">
        <w:rPr>
          <w:sz w:val="28"/>
          <w:szCs w:val="28"/>
        </w:rPr>
        <w:t xml:space="preserve">       </w:t>
      </w:r>
      <w:r w:rsidR="00E34B32" w:rsidRPr="00F11F02">
        <w:rPr>
          <w:sz w:val="28"/>
          <w:szCs w:val="28"/>
        </w:rPr>
        <w:t>30</w:t>
      </w:r>
      <w:r w:rsidRPr="00F11F02">
        <w:rPr>
          <w:sz w:val="28"/>
          <w:szCs w:val="28"/>
        </w:rPr>
        <w:t xml:space="preserve"> </w:t>
      </w:r>
      <w:r w:rsidR="00E34B32" w:rsidRPr="00F11F02">
        <w:rPr>
          <w:sz w:val="28"/>
          <w:szCs w:val="28"/>
        </w:rPr>
        <w:t>000</w:t>
      </w:r>
    </w:p>
    <w:p w14:paraId="0608C39C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</w:t>
      </w:r>
      <w:r w:rsidR="004E711A" w:rsidRPr="00F11F02">
        <w:rPr>
          <w:sz w:val="28"/>
          <w:szCs w:val="28"/>
        </w:rPr>
        <w:t>доставку до покупателя</w:t>
      </w:r>
      <w:r w:rsidRPr="00F11F02">
        <w:rPr>
          <w:sz w:val="28"/>
          <w:szCs w:val="28"/>
        </w:rPr>
        <w:t xml:space="preserve">   </w:t>
      </w:r>
      <w:r w:rsidR="00E34B32" w:rsidRPr="00F11F02">
        <w:rPr>
          <w:sz w:val="28"/>
          <w:szCs w:val="28"/>
        </w:rPr>
        <w:t xml:space="preserve">     15,000</w:t>
      </w:r>
    </w:p>
    <w:p w14:paraId="1944DA5E" w14:textId="77777777" w:rsidR="00E34B32" w:rsidRPr="00F11F02" w:rsidRDefault="007331F8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На обслуживание станков    </w:t>
      </w:r>
      <w:r w:rsidR="00E34B32" w:rsidRPr="00F11F02">
        <w:rPr>
          <w:sz w:val="28"/>
          <w:szCs w:val="28"/>
        </w:rPr>
        <w:t xml:space="preserve">     55,000</w:t>
      </w:r>
    </w:p>
    <w:p w14:paraId="0179FF73" w14:textId="5A2180BE" w:rsidR="00E34B32" w:rsidRPr="00F11F02" w:rsidRDefault="00E34B32" w:rsidP="004A343D">
      <w:pPr>
        <w:ind w:right="138"/>
        <w:rPr>
          <w:sz w:val="28"/>
          <w:szCs w:val="28"/>
        </w:rPr>
      </w:pPr>
      <w:r w:rsidRPr="00F11F02">
        <w:rPr>
          <w:sz w:val="28"/>
          <w:szCs w:val="28"/>
        </w:rPr>
        <w:t xml:space="preserve">                  </w:t>
      </w:r>
      <w:r w:rsidR="00F11F02" w:rsidRPr="00F11F02">
        <w:rPr>
          <w:sz w:val="28"/>
          <w:szCs w:val="28"/>
        </w:rPr>
        <w:t xml:space="preserve">            </w:t>
      </w:r>
      <w:r w:rsidRPr="00F11F02">
        <w:rPr>
          <w:sz w:val="28"/>
          <w:szCs w:val="28"/>
        </w:rPr>
        <w:t>$190,000</w:t>
      </w:r>
    </w:p>
    <w:p w14:paraId="40499434" w14:textId="77777777" w:rsidR="00E34B32" w:rsidRPr="004033C0" w:rsidRDefault="007331F8" w:rsidP="004A343D">
      <w:pPr>
        <w:keepNext/>
        <w:keepLines/>
        <w:ind w:right="136"/>
        <w:rPr>
          <w:sz w:val="28"/>
          <w:szCs w:val="28"/>
          <w:u w:val="single"/>
        </w:rPr>
      </w:pPr>
      <w:r w:rsidRPr="004033C0">
        <w:rPr>
          <w:sz w:val="28"/>
          <w:szCs w:val="28"/>
          <w:u w:val="single"/>
        </w:rPr>
        <w:t>Дополнительная информация</w:t>
      </w:r>
      <w:r w:rsidR="00E34B32" w:rsidRPr="004033C0">
        <w:rPr>
          <w:sz w:val="28"/>
          <w:szCs w:val="28"/>
          <w:u w:val="single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0"/>
        <w:gridCol w:w="1174"/>
        <w:gridCol w:w="1412"/>
        <w:gridCol w:w="1221"/>
      </w:tblGrid>
      <w:tr w:rsidR="004033C0" w:rsidRPr="004033C0" w14:paraId="15B62066" w14:textId="77777777" w:rsidTr="004033C0">
        <w:tc>
          <w:tcPr>
            <w:tcW w:w="6374" w:type="dxa"/>
          </w:tcPr>
          <w:p w14:paraId="5995FEF1" w14:textId="77777777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14:paraId="6A6243FB" w14:textId="2917F732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A</w:t>
            </w:r>
          </w:p>
        </w:tc>
        <w:tc>
          <w:tcPr>
            <w:tcW w:w="1559" w:type="dxa"/>
          </w:tcPr>
          <w:p w14:paraId="56D6EB9E" w14:textId="17730F09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B</w:t>
            </w:r>
          </w:p>
        </w:tc>
        <w:tc>
          <w:tcPr>
            <w:tcW w:w="1331" w:type="dxa"/>
          </w:tcPr>
          <w:p w14:paraId="0E19FAC5" w14:textId="341485E4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b/>
                <w:bCs/>
                <w:i/>
                <w:iCs/>
                <w:sz w:val="28"/>
                <w:szCs w:val="28"/>
                <w:lang w:val="en-US"/>
              </w:rPr>
              <w:t>C</w:t>
            </w:r>
          </w:p>
        </w:tc>
      </w:tr>
      <w:tr w:rsidR="004033C0" w:rsidRPr="004033C0" w14:paraId="0D52C9FE" w14:textId="77777777" w:rsidTr="004033C0">
        <w:tc>
          <w:tcPr>
            <w:tcW w:w="6374" w:type="dxa"/>
          </w:tcPr>
          <w:p w14:paraId="0705B1D0" w14:textId="07C24A01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Часы работы оборудования для </w:t>
            </w:r>
            <w:r w:rsidRPr="004033C0">
              <w:rPr>
                <w:sz w:val="28"/>
                <w:szCs w:val="28"/>
              </w:rPr>
              <w:lastRenderedPageBreak/>
              <w:t>производства 1 ед.</w:t>
            </w:r>
          </w:p>
        </w:tc>
        <w:tc>
          <w:tcPr>
            <w:tcW w:w="1276" w:type="dxa"/>
          </w:tcPr>
          <w:p w14:paraId="00833A5B" w14:textId="42193B50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lastRenderedPageBreak/>
              <w:t>2</w:t>
            </w:r>
          </w:p>
        </w:tc>
        <w:tc>
          <w:tcPr>
            <w:tcW w:w="1559" w:type="dxa"/>
          </w:tcPr>
          <w:p w14:paraId="4562549A" w14:textId="5D055556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331" w:type="dxa"/>
          </w:tcPr>
          <w:p w14:paraId="685483D7" w14:textId="30A7A5F3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659956C8" w14:textId="77777777" w:rsidTr="004033C0">
        <w:tc>
          <w:tcPr>
            <w:tcW w:w="6374" w:type="dxa"/>
          </w:tcPr>
          <w:p w14:paraId="3C1BC48E" w14:textId="439DCBB9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переналадок        </w:t>
            </w:r>
          </w:p>
        </w:tc>
        <w:tc>
          <w:tcPr>
            <w:tcW w:w="1276" w:type="dxa"/>
          </w:tcPr>
          <w:p w14:paraId="105046AB" w14:textId="5B957AA8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559" w:type="dxa"/>
          </w:tcPr>
          <w:p w14:paraId="72B3C1BE" w14:textId="108F666F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13</w:t>
            </w:r>
          </w:p>
        </w:tc>
        <w:tc>
          <w:tcPr>
            <w:tcW w:w="1331" w:type="dxa"/>
          </w:tcPr>
          <w:p w14:paraId="751C9BFE" w14:textId="68597D46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25B0571F" w14:textId="77777777" w:rsidTr="004033C0">
        <w:tc>
          <w:tcPr>
            <w:tcW w:w="6374" w:type="dxa"/>
          </w:tcPr>
          <w:p w14:paraId="46A32C12" w14:textId="179D5D5D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полученных партий                                        </w:t>
            </w:r>
          </w:p>
        </w:tc>
        <w:tc>
          <w:tcPr>
            <w:tcW w:w="1276" w:type="dxa"/>
          </w:tcPr>
          <w:p w14:paraId="7CDE7A37" w14:textId="7535DB8B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559" w:type="dxa"/>
          </w:tcPr>
          <w:p w14:paraId="7E037B59" w14:textId="278EC20E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1331" w:type="dxa"/>
          </w:tcPr>
          <w:p w14:paraId="66A010C6" w14:textId="4C27D52C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</w:t>
            </w:r>
          </w:p>
        </w:tc>
      </w:tr>
      <w:tr w:rsidR="004033C0" w:rsidRPr="004033C0" w14:paraId="16F526BE" w14:textId="77777777" w:rsidTr="004033C0">
        <w:tc>
          <w:tcPr>
            <w:tcW w:w="6374" w:type="dxa"/>
          </w:tcPr>
          <w:p w14:paraId="790AF5E8" w14:textId="046949CA" w:rsidR="004033C0" w:rsidRPr="004033C0" w:rsidRDefault="004033C0" w:rsidP="004A343D">
            <w:pPr>
              <w:ind w:right="138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</w:rPr>
              <w:t xml:space="preserve">Количество отправленных заказов                                        </w:t>
            </w:r>
          </w:p>
        </w:tc>
        <w:tc>
          <w:tcPr>
            <w:tcW w:w="1276" w:type="dxa"/>
          </w:tcPr>
          <w:p w14:paraId="3488C795" w14:textId="2E344D85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  <w:tc>
          <w:tcPr>
            <w:tcW w:w="1559" w:type="dxa"/>
          </w:tcPr>
          <w:p w14:paraId="7E5D742B" w14:textId="2AB76BA7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  <w:tc>
          <w:tcPr>
            <w:tcW w:w="1331" w:type="dxa"/>
          </w:tcPr>
          <w:p w14:paraId="623E9C0A" w14:textId="2F29E4A8" w:rsidR="004033C0" w:rsidRPr="004033C0" w:rsidRDefault="004033C0" w:rsidP="004A343D">
            <w:pPr>
              <w:ind w:right="138"/>
              <w:jc w:val="center"/>
              <w:rPr>
                <w:sz w:val="28"/>
                <w:szCs w:val="28"/>
                <w:u w:val="single"/>
              </w:rPr>
            </w:pPr>
            <w:r w:rsidRPr="004033C0">
              <w:rPr>
                <w:sz w:val="28"/>
                <w:szCs w:val="28"/>
                <w:u w:val="single"/>
              </w:rPr>
              <w:t>20</w:t>
            </w:r>
          </w:p>
        </w:tc>
      </w:tr>
    </w:tbl>
    <w:p w14:paraId="2CB96309" w14:textId="77777777" w:rsidR="00E34B32" w:rsidRPr="004033C0" w:rsidRDefault="00E34B32" w:rsidP="004A343D">
      <w:pPr>
        <w:ind w:right="138"/>
        <w:jc w:val="both"/>
        <w:rPr>
          <w:b/>
          <w:bCs/>
          <w:sz w:val="28"/>
          <w:szCs w:val="28"/>
        </w:rPr>
      </w:pPr>
    </w:p>
    <w:p w14:paraId="5F19132E" w14:textId="77777777" w:rsidR="00E34B32" w:rsidRPr="00BF2CE7" w:rsidRDefault="004E711A" w:rsidP="00A21F89">
      <w:pPr>
        <w:spacing w:line="276" w:lineRule="auto"/>
        <w:ind w:firstLine="720"/>
        <w:jc w:val="both"/>
        <w:rPr>
          <w:sz w:val="28"/>
          <w:szCs w:val="28"/>
        </w:rPr>
      </w:pPr>
      <w:r w:rsidRPr="00BF2CE7">
        <w:rPr>
          <w:sz w:val="28"/>
          <w:szCs w:val="28"/>
        </w:rPr>
        <w:t xml:space="preserve">Рассчитайте </w:t>
      </w:r>
      <w:r w:rsidR="00750AE2" w:rsidRPr="00BF2CE7">
        <w:rPr>
          <w:sz w:val="28"/>
          <w:szCs w:val="28"/>
        </w:rPr>
        <w:t xml:space="preserve">полную себестоимость и прибыль от реализации каждого продукта, распределив общепроизводственные затраты пропорционально </w:t>
      </w:r>
      <w:r w:rsidR="00DE704B" w:rsidRPr="00BF2CE7">
        <w:rPr>
          <w:sz w:val="28"/>
          <w:szCs w:val="28"/>
        </w:rPr>
        <w:t>отработанному времени</w:t>
      </w:r>
      <w:r w:rsidR="00E34B32" w:rsidRPr="00BF2CE7">
        <w:rPr>
          <w:sz w:val="28"/>
          <w:szCs w:val="28"/>
        </w:rPr>
        <w:t>.</w:t>
      </w:r>
    </w:p>
    <w:p w14:paraId="6001AD6A" w14:textId="77777777" w:rsidR="00E34B32" w:rsidRPr="00BF2CE7" w:rsidRDefault="00DE704B" w:rsidP="00A21F89">
      <w:pPr>
        <w:spacing w:line="276" w:lineRule="auto"/>
        <w:ind w:firstLine="720"/>
        <w:jc w:val="both"/>
        <w:rPr>
          <w:sz w:val="28"/>
          <w:szCs w:val="28"/>
        </w:rPr>
      </w:pPr>
      <w:r w:rsidRPr="00BF2CE7">
        <w:rPr>
          <w:sz w:val="28"/>
          <w:szCs w:val="28"/>
        </w:rPr>
        <w:t>Рассчитайте полную себестоимость и прибыль от реализации каждого продукта, распределив общепроизводственные затраты с помощью метода учета затрат по функциям (А</w:t>
      </w:r>
      <w:proofErr w:type="spellStart"/>
      <w:r w:rsidR="00E34B32" w:rsidRPr="00BF2CE7">
        <w:rPr>
          <w:sz w:val="28"/>
          <w:szCs w:val="28"/>
          <w:lang w:val="en-US"/>
        </w:rPr>
        <w:t>ctivity</w:t>
      </w:r>
      <w:proofErr w:type="spellEnd"/>
      <w:r w:rsidR="00E34B32" w:rsidRPr="00BF2CE7">
        <w:rPr>
          <w:sz w:val="28"/>
          <w:szCs w:val="28"/>
        </w:rPr>
        <w:t xml:space="preserve"> </w:t>
      </w:r>
      <w:r w:rsidR="00E34B32" w:rsidRPr="00BF2CE7">
        <w:rPr>
          <w:sz w:val="28"/>
          <w:szCs w:val="28"/>
          <w:lang w:val="en-US"/>
        </w:rPr>
        <w:t>Based</w:t>
      </w:r>
      <w:r w:rsidR="00E34B32" w:rsidRPr="00BF2CE7">
        <w:rPr>
          <w:sz w:val="28"/>
          <w:szCs w:val="28"/>
        </w:rPr>
        <w:t xml:space="preserve"> </w:t>
      </w:r>
      <w:r w:rsidR="00E34B32" w:rsidRPr="00BF2CE7">
        <w:rPr>
          <w:sz w:val="28"/>
          <w:szCs w:val="28"/>
          <w:lang w:val="en-US"/>
        </w:rPr>
        <w:t>Costing</w:t>
      </w:r>
      <w:r w:rsidRPr="00BF2CE7">
        <w:rPr>
          <w:sz w:val="28"/>
          <w:szCs w:val="28"/>
        </w:rPr>
        <w:t>).</w:t>
      </w:r>
    </w:p>
    <w:p w14:paraId="681C2FC9" w14:textId="77777777" w:rsidR="00F61667" w:rsidRDefault="00DE704B" w:rsidP="00F61667">
      <w:pPr>
        <w:spacing w:line="276" w:lineRule="auto"/>
        <w:jc w:val="both"/>
        <w:rPr>
          <w:sz w:val="28"/>
          <w:szCs w:val="28"/>
        </w:rPr>
      </w:pPr>
      <w:r w:rsidRPr="00BF2CE7">
        <w:rPr>
          <w:sz w:val="28"/>
          <w:szCs w:val="28"/>
        </w:rPr>
        <w:t xml:space="preserve">Объясните преимущества новой системы </w:t>
      </w:r>
      <w:proofErr w:type="spellStart"/>
      <w:r w:rsidRPr="00BF2CE7">
        <w:rPr>
          <w:sz w:val="28"/>
          <w:szCs w:val="28"/>
        </w:rPr>
        <w:t>калькулирования</w:t>
      </w:r>
      <w:proofErr w:type="spellEnd"/>
      <w:r w:rsidRPr="00BF2CE7">
        <w:rPr>
          <w:sz w:val="28"/>
          <w:szCs w:val="28"/>
        </w:rPr>
        <w:t xml:space="preserve"> себестоимости продуктов (А</w:t>
      </w:r>
      <w:proofErr w:type="spellStart"/>
      <w:r w:rsidRPr="00BF2CE7">
        <w:rPr>
          <w:sz w:val="28"/>
          <w:szCs w:val="28"/>
          <w:lang w:val="en-US"/>
        </w:rPr>
        <w:t>ctivity</w:t>
      </w:r>
      <w:proofErr w:type="spellEnd"/>
      <w:r w:rsidRPr="00BF2CE7">
        <w:rPr>
          <w:sz w:val="28"/>
          <w:szCs w:val="28"/>
        </w:rPr>
        <w:t xml:space="preserve"> </w:t>
      </w:r>
      <w:r w:rsidRPr="00BF2CE7">
        <w:rPr>
          <w:sz w:val="28"/>
          <w:szCs w:val="28"/>
          <w:lang w:val="en-US"/>
        </w:rPr>
        <w:t>Based</w:t>
      </w:r>
      <w:r w:rsidRPr="00BF2CE7">
        <w:rPr>
          <w:sz w:val="28"/>
          <w:szCs w:val="28"/>
        </w:rPr>
        <w:t xml:space="preserve"> </w:t>
      </w:r>
      <w:r w:rsidRPr="00BF2CE7">
        <w:rPr>
          <w:sz w:val="28"/>
          <w:szCs w:val="28"/>
          <w:lang w:val="en-US"/>
        </w:rPr>
        <w:t>Costing</w:t>
      </w:r>
      <w:r w:rsidRPr="00BF2CE7">
        <w:rPr>
          <w:sz w:val="28"/>
          <w:szCs w:val="28"/>
        </w:rPr>
        <w:t>).</w:t>
      </w:r>
    </w:p>
    <w:p w14:paraId="6C32BD0B" w14:textId="77777777" w:rsidR="00F61667" w:rsidRDefault="00F61667" w:rsidP="00F61667">
      <w:pPr>
        <w:spacing w:line="276" w:lineRule="auto"/>
        <w:jc w:val="both"/>
        <w:rPr>
          <w:sz w:val="28"/>
          <w:szCs w:val="28"/>
        </w:rPr>
      </w:pPr>
    </w:p>
    <w:p w14:paraId="29BF3AA1" w14:textId="44D47F38" w:rsidR="008C4624" w:rsidRPr="008C4624" w:rsidRDefault="00F61667" w:rsidP="00F6166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C4624" w:rsidRPr="008C4624">
        <w:rPr>
          <w:sz w:val="28"/>
          <w:szCs w:val="28"/>
        </w:rPr>
        <w:t>Компания владеет активом, который продается на двух различных рынках со схожим объемом и уровнем активности, но с различным уровнем цен. Компания совершает операции на двух рынках и имеет доступ к ценам на актив на двух рынках на дату оценки.</w:t>
      </w:r>
    </w:p>
    <w:p w14:paraId="2838F16E" w14:textId="3E670663" w:rsidR="008C4624" w:rsidRPr="008C4624" w:rsidRDefault="008C4624" w:rsidP="00F61667">
      <w:pPr>
        <w:spacing w:line="276" w:lineRule="auto"/>
        <w:ind w:left="3600"/>
        <w:jc w:val="both"/>
        <w:rPr>
          <w:sz w:val="28"/>
          <w:szCs w:val="28"/>
        </w:rPr>
      </w:pPr>
      <w:r w:rsidRPr="008C4624">
        <w:rPr>
          <w:sz w:val="28"/>
          <w:szCs w:val="28"/>
        </w:rPr>
        <w:t xml:space="preserve">                                                               Рынок A   </w:t>
      </w:r>
      <w:r w:rsidR="00F61667">
        <w:rPr>
          <w:sz w:val="28"/>
          <w:szCs w:val="28"/>
        </w:rPr>
        <w:tab/>
      </w:r>
      <w:r w:rsidRPr="008C4624">
        <w:rPr>
          <w:sz w:val="28"/>
          <w:szCs w:val="28"/>
        </w:rPr>
        <w:t>Рынок B</w:t>
      </w:r>
    </w:p>
    <w:p w14:paraId="0C2E28CF" w14:textId="5C7AE4EE" w:rsidR="00F61667" w:rsidRPr="008C4624" w:rsidRDefault="008C4624" w:rsidP="00F61667">
      <w:pPr>
        <w:spacing w:line="360" w:lineRule="auto"/>
        <w:jc w:val="both"/>
        <w:rPr>
          <w:sz w:val="28"/>
          <w:szCs w:val="28"/>
        </w:rPr>
      </w:pPr>
      <w:r w:rsidRPr="008C4624">
        <w:rPr>
          <w:sz w:val="28"/>
          <w:szCs w:val="28"/>
        </w:rPr>
        <w:t xml:space="preserve">Цена </w:t>
      </w:r>
      <w:r w:rsidR="004555B6">
        <w:rPr>
          <w:sz w:val="28"/>
          <w:szCs w:val="28"/>
        </w:rPr>
        <w:tab/>
      </w:r>
      <w:r w:rsidR="004555B6">
        <w:rPr>
          <w:sz w:val="28"/>
          <w:szCs w:val="28"/>
        </w:rPr>
        <w:tab/>
      </w:r>
      <w:r w:rsidRPr="008C4624">
        <w:rPr>
          <w:sz w:val="28"/>
          <w:szCs w:val="28"/>
        </w:rPr>
        <w:t xml:space="preserve">           </w:t>
      </w:r>
      <w:r w:rsidR="00F61667">
        <w:rPr>
          <w:sz w:val="28"/>
          <w:szCs w:val="28"/>
        </w:rPr>
        <w:tab/>
      </w:r>
      <w:r w:rsidR="00F61667">
        <w:rPr>
          <w:sz w:val="28"/>
          <w:szCs w:val="28"/>
        </w:rPr>
        <w:tab/>
      </w:r>
      <w:proofErr w:type="gramStart"/>
      <w:r w:rsidR="00F61667" w:rsidRPr="008C4624">
        <w:rPr>
          <w:sz w:val="28"/>
          <w:szCs w:val="28"/>
        </w:rPr>
        <w:t xml:space="preserve">27  </w:t>
      </w:r>
      <w:r w:rsidR="00F61667">
        <w:rPr>
          <w:sz w:val="28"/>
          <w:szCs w:val="28"/>
        </w:rPr>
        <w:tab/>
      </w:r>
      <w:proofErr w:type="gramEnd"/>
      <w:r w:rsidR="00F61667">
        <w:rPr>
          <w:sz w:val="28"/>
          <w:szCs w:val="28"/>
        </w:rPr>
        <w:tab/>
      </w:r>
      <w:r w:rsidR="00F61667" w:rsidRPr="008C4624">
        <w:rPr>
          <w:sz w:val="28"/>
          <w:szCs w:val="28"/>
        </w:rPr>
        <w:t xml:space="preserve">     25</w:t>
      </w:r>
    </w:p>
    <w:p w14:paraId="3AA6C014" w14:textId="0913F799" w:rsidR="008C4624" w:rsidRPr="008C4624" w:rsidRDefault="008C4624" w:rsidP="008C4624">
      <w:pPr>
        <w:spacing w:line="360" w:lineRule="auto"/>
        <w:jc w:val="both"/>
        <w:rPr>
          <w:sz w:val="28"/>
          <w:szCs w:val="28"/>
        </w:rPr>
      </w:pPr>
      <w:r w:rsidRPr="008C4624">
        <w:rPr>
          <w:sz w:val="28"/>
          <w:szCs w:val="28"/>
        </w:rPr>
        <w:t xml:space="preserve">Транспортные расходы     </w:t>
      </w:r>
      <w:r w:rsidR="00F61667">
        <w:rPr>
          <w:sz w:val="28"/>
          <w:szCs w:val="28"/>
        </w:rPr>
        <w:tab/>
      </w:r>
      <w:r w:rsidRPr="008C4624">
        <w:rPr>
          <w:sz w:val="28"/>
          <w:szCs w:val="28"/>
        </w:rPr>
        <w:t xml:space="preserve">(3)    </w:t>
      </w:r>
      <w:r w:rsidR="00F61667">
        <w:rPr>
          <w:sz w:val="28"/>
          <w:szCs w:val="28"/>
        </w:rPr>
        <w:t xml:space="preserve">      </w:t>
      </w:r>
      <w:proofErr w:type="gramStart"/>
      <w:r w:rsidR="00F61667">
        <w:rPr>
          <w:sz w:val="28"/>
          <w:szCs w:val="28"/>
        </w:rPr>
        <w:t xml:space="preserve"> </w:t>
      </w:r>
      <w:r w:rsidRPr="008C4624">
        <w:rPr>
          <w:sz w:val="28"/>
          <w:szCs w:val="28"/>
        </w:rPr>
        <w:t xml:space="preserve">  (</w:t>
      </w:r>
      <w:proofErr w:type="gramEnd"/>
      <w:r w:rsidRPr="008C4624">
        <w:rPr>
          <w:sz w:val="28"/>
          <w:szCs w:val="28"/>
        </w:rPr>
        <w:t>2)</w:t>
      </w:r>
    </w:p>
    <w:p w14:paraId="2CEA3B5C" w14:textId="71AD772B" w:rsidR="008C4624" w:rsidRPr="008C4624" w:rsidRDefault="008C4624" w:rsidP="008C4624">
      <w:pPr>
        <w:spacing w:line="360" w:lineRule="auto"/>
        <w:jc w:val="both"/>
        <w:rPr>
          <w:sz w:val="28"/>
          <w:szCs w:val="28"/>
        </w:rPr>
      </w:pPr>
      <w:r w:rsidRPr="008C4624">
        <w:rPr>
          <w:sz w:val="28"/>
          <w:szCs w:val="28"/>
        </w:rPr>
        <w:t xml:space="preserve">Затраты по </w:t>
      </w:r>
      <w:proofErr w:type="gramStart"/>
      <w:r w:rsidRPr="008C4624">
        <w:rPr>
          <w:sz w:val="28"/>
          <w:szCs w:val="28"/>
        </w:rPr>
        <w:t xml:space="preserve">сделке  </w:t>
      </w:r>
      <w:r w:rsidR="004555B6">
        <w:rPr>
          <w:sz w:val="28"/>
          <w:szCs w:val="28"/>
        </w:rPr>
        <w:tab/>
      </w:r>
      <w:proofErr w:type="gramEnd"/>
      <w:r w:rsidRPr="008C4624">
        <w:rPr>
          <w:sz w:val="28"/>
          <w:szCs w:val="28"/>
        </w:rPr>
        <w:t xml:space="preserve">        (3)     </w:t>
      </w:r>
      <w:r w:rsidR="00F61667">
        <w:rPr>
          <w:sz w:val="28"/>
          <w:szCs w:val="28"/>
        </w:rPr>
        <w:tab/>
      </w:r>
      <w:r w:rsidR="00F61667">
        <w:rPr>
          <w:sz w:val="28"/>
          <w:szCs w:val="28"/>
        </w:rPr>
        <w:tab/>
      </w:r>
      <w:r w:rsidRPr="008C4624">
        <w:rPr>
          <w:sz w:val="28"/>
          <w:szCs w:val="28"/>
        </w:rPr>
        <w:t>(1)</w:t>
      </w:r>
    </w:p>
    <w:p w14:paraId="1C709CE8" w14:textId="77777777" w:rsidR="008C4624" w:rsidRPr="008C4624" w:rsidRDefault="008C4624" w:rsidP="008C4624">
      <w:pPr>
        <w:spacing w:line="360" w:lineRule="auto"/>
        <w:jc w:val="both"/>
        <w:rPr>
          <w:sz w:val="28"/>
          <w:szCs w:val="28"/>
        </w:rPr>
      </w:pPr>
      <w:r w:rsidRPr="008C4624">
        <w:rPr>
          <w:sz w:val="28"/>
          <w:szCs w:val="28"/>
        </w:rPr>
        <w:t>Задание:</w:t>
      </w:r>
    </w:p>
    <w:p w14:paraId="274023D5" w14:textId="77777777" w:rsidR="008C4624" w:rsidRPr="008C4624" w:rsidRDefault="008C4624" w:rsidP="008C4624">
      <w:pPr>
        <w:spacing w:line="360" w:lineRule="auto"/>
        <w:jc w:val="both"/>
        <w:rPr>
          <w:sz w:val="28"/>
          <w:szCs w:val="28"/>
        </w:rPr>
      </w:pPr>
      <w:r w:rsidRPr="008C4624">
        <w:rPr>
          <w:sz w:val="28"/>
          <w:szCs w:val="28"/>
        </w:rPr>
        <w:t>1. Какова была бы справедливая стоимость, если бы рынок А был бы основным?</w:t>
      </w:r>
    </w:p>
    <w:p w14:paraId="02776302" w14:textId="22E81DCE" w:rsidR="00FC06D1" w:rsidRDefault="008C4624" w:rsidP="008C4624">
      <w:pPr>
        <w:spacing w:line="360" w:lineRule="auto"/>
        <w:jc w:val="both"/>
        <w:rPr>
          <w:sz w:val="28"/>
          <w:szCs w:val="28"/>
        </w:rPr>
      </w:pPr>
      <w:r w:rsidRPr="008C4624">
        <w:rPr>
          <w:sz w:val="28"/>
          <w:szCs w:val="28"/>
        </w:rPr>
        <w:t>2. Какова была бы справедливая стоимость в отсутствии основного рынка на актив?</w:t>
      </w:r>
    </w:p>
    <w:p w14:paraId="3DCC2401" w14:textId="77777777" w:rsidR="004555B6" w:rsidRPr="00BF2CE7" w:rsidRDefault="004555B6" w:rsidP="008C4624">
      <w:pPr>
        <w:spacing w:line="360" w:lineRule="auto"/>
        <w:jc w:val="both"/>
        <w:rPr>
          <w:sz w:val="28"/>
          <w:szCs w:val="28"/>
        </w:rPr>
      </w:pPr>
    </w:p>
    <w:p w14:paraId="79401595" w14:textId="77777777" w:rsidR="00F20228" w:rsidRPr="004033C0" w:rsidRDefault="00F20228" w:rsidP="00F61667">
      <w:pPr>
        <w:pStyle w:val="1"/>
        <w:keepNext w:val="0"/>
        <w:numPr>
          <w:ilvl w:val="0"/>
          <w:numId w:val="28"/>
        </w:numPr>
        <w:tabs>
          <w:tab w:val="left" w:pos="567"/>
          <w:tab w:val="left" w:pos="1134"/>
        </w:tabs>
        <w:autoSpaceDE/>
        <w:autoSpaceDN/>
        <w:adjustRightInd/>
        <w:spacing w:before="0" w:after="0"/>
        <w:ind w:left="0" w:right="138" w:firstLine="709"/>
        <w:jc w:val="both"/>
      </w:pPr>
      <w:bookmarkStart w:id="44" w:name="_Toc453868130"/>
      <w:bookmarkStart w:id="45" w:name="_Toc129607052"/>
      <w:r w:rsidRPr="004033C0">
        <w:t>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6463822D" w14:textId="3767744B" w:rsidR="00B04034" w:rsidRDefault="00A64CB8" w:rsidP="00A21F89">
      <w:pPr>
        <w:spacing w:line="276" w:lineRule="auto"/>
        <w:ind w:right="138"/>
        <w:jc w:val="both"/>
        <w:rPr>
          <w:sz w:val="28"/>
          <w:szCs w:val="28"/>
        </w:rPr>
      </w:pPr>
      <w:bookmarkStart w:id="46" w:name="bookmark14"/>
      <w:bookmarkEnd w:id="46"/>
      <w:r w:rsidRPr="004033C0">
        <w:rPr>
          <w:sz w:val="28"/>
          <w:szCs w:val="28"/>
        </w:rPr>
        <w:t xml:space="preserve">     </w:t>
      </w:r>
      <w:r w:rsidR="00F20228" w:rsidRPr="004033C0">
        <w:rPr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bookmarkStart w:id="47" w:name="_Toc421015939"/>
      <w:bookmarkStart w:id="48" w:name="_Toc468611981"/>
      <w:r w:rsidR="00B04034" w:rsidRPr="004033C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C2A19E3" w14:textId="77777777" w:rsidR="00A5190A" w:rsidRPr="004033C0" w:rsidRDefault="00A5190A" w:rsidP="00A21F89">
      <w:pPr>
        <w:spacing w:line="276" w:lineRule="auto"/>
        <w:ind w:right="138"/>
        <w:jc w:val="both"/>
        <w:rPr>
          <w:sz w:val="28"/>
          <w:szCs w:val="28"/>
        </w:rPr>
      </w:pPr>
    </w:p>
    <w:p w14:paraId="467779E6" w14:textId="0AE181EE" w:rsidR="00C27688" w:rsidRPr="00B236DF" w:rsidRDefault="00892D0A" w:rsidP="00A5190A">
      <w:pPr>
        <w:spacing w:line="276" w:lineRule="auto"/>
        <w:ind w:right="138"/>
        <w:jc w:val="center"/>
        <w:rPr>
          <w:sz w:val="28"/>
          <w:szCs w:val="28"/>
        </w:rPr>
      </w:pPr>
      <w:r w:rsidRPr="00B236DF">
        <w:rPr>
          <w:sz w:val="28"/>
          <w:szCs w:val="28"/>
        </w:rPr>
        <w:lastRenderedPageBreak/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977"/>
        <w:gridCol w:w="3685"/>
      </w:tblGrid>
      <w:tr w:rsidR="000B75E9" w:rsidRPr="005E029D" w14:paraId="38FF65E8" w14:textId="77777777" w:rsidTr="00E53BCD">
        <w:trPr>
          <w:trHeight w:val="475"/>
        </w:trPr>
        <w:tc>
          <w:tcPr>
            <w:tcW w:w="1985" w:type="dxa"/>
            <w:shd w:val="clear" w:color="auto" w:fill="auto"/>
          </w:tcPr>
          <w:p w14:paraId="26153808" w14:textId="77777777" w:rsidR="000B75E9" w:rsidRPr="00B236DF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B236DF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843" w:type="dxa"/>
          </w:tcPr>
          <w:p w14:paraId="171343B4" w14:textId="77777777" w:rsidR="000B75E9" w:rsidRPr="00B236DF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B236DF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977" w:type="dxa"/>
          </w:tcPr>
          <w:p w14:paraId="59191E17" w14:textId="110C51A6" w:rsidR="000B75E9" w:rsidRPr="00B236DF" w:rsidRDefault="000B75E9" w:rsidP="00AD3D6E">
            <w:pPr>
              <w:jc w:val="center"/>
              <w:rPr>
                <w:rFonts w:eastAsia="Calibri"/>
              </w:rPr>
            </w:pPr>
            <w:r w:rsidRPr="00B236DF">
              <w:rPr>
                <w:rFonts w:eastAsia="Calibri"/>
              </w:rPr>
              <w:t>Результаты обучения</w:t>
            </w:r>
          </w:p>
          <w:p w14:paraId="33A4400F" w14:textId="77777777" w:rsidR="000B75E9" w:rsidRPr="00B236DF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B236DF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685" w:type="dxa"/>
            <w:shd w:val="clear" w:color="auto" w:fill="auto"/>
          </w:tcPr>
          <w:p w14:paraId="3F3A41E9" w14:textId="77777777" w:rsidR="000B75E9" w:rsidRPr="00BD08D6" w:rsidRDefault="000B75E9" w:rsidP="00AD3D6E">
            <w:pPr>
              <w:suppressAutoHyphens/>
              <w:ind w:right="45"/>
              <w:jc w:val="center"/>
              <w:rPr>
                <w:b/>
                <w:iCs/>
                <w:u w:val="single"/>
                <w:lang w:val="en-US" w:eastAsia="ar-SA"/>
              </w:rPr>
            </w:pPr>
            <w:r w:rsidRPr="00B236DF">
              <w:rPr>
                <w:rFonts w:eastAsia="Calibri"/>
              </w:rPr>
              <w:t>Типовые контрольные задания</w:t>
            </w:r>
          </w:p>
        </w:tc>
      </w:tr>
      <w:tr w:rsidR="004A343D" w:rsidRPr="005E029D" w14:paraId="1A371EE7" w14:textId="77777777" w:rsidTr="00E53BCD">
        <w:trPr>
          <w:trHeight w:val="475"/>
        </w:trPr>
        <w:tc>
          <w:tcPr>
            <w:tcW w:w="1985" w:type="dxa"/>
            <w:shd w:val="clear" w:color="auto" w:fill="auto"/>
          </w:tcPr>
          <w:p w14:paraId="26F084EC" w14:textId="2CC66296" w:rsidR="004A343D" w:rsidRPr="00E551B1" w:rsidRDefault="00045175" w:rsidP="00045175">
            <w:pPr>
              <w:spacing w:line="275" w:lineRule="exact"/>
              <w:rPr>
                <w:b/>
                <w:szCs w:val="22"/>
                <w:lang w:eastAsia="en-US"/>
              </w:rPr>
            </w:pPr>
            <w:r>
              <w:rPr>
                <w:b/>
                <w:szCs w:val="22"/>
                <w:lang w:eastAsia="en-US"/>
              </w:rPr>
              <w:t>ПКП-1</w:t>
            </w:r>
          </w:p>
          <w:p w14:paraId="3C982AE9" w14:textId="188575D5" w:rsidR="004A343D" w:rsidRPr="005E029D" w:rsidRDefault="00045175" w:rsidP="00045175">
            <w:pPr>
              <w:suppressAutoHyphens/>
              <w:ind w:right="-96"/>
              <w:rPr>
                <w:rFonts w:eastAsia="Calibri"/>
              </w:rPr>
            </w:pPr>
            <w:r w:rsidRPr="00011D3E">
              <w:t xml:space="preserve">Способность </w:t>
            </w:r>
            <w:r>
              <w:t>формирования системы финансового и управленческого учета и принятия управленческих решений на основе информации учета; использования механизма планирования и бюджетирования организации на основе финансовых и натуральных показателей</w:t>
            </w:r>
          </w:p>
        </w:tc>
        <w:tc>
          <w:tcPr>
            <w:tcW w:w="1843" w:type="dxa"/>
          </w:tcPr>
          <w:p w14:paraId="4A4D6C43" w14:textId="27CAD83D" w:rsidR="004A343D" w:rsidRDefault="00F50FFA" w:rsidP="004A343D">
            <w:pPr>
              <w:jc w:val="both"/>
            </w:pPr>
            <w:r>
              <w:t>1.</w:t>
            </w:r>
            <w:r w:rsidR="00045175" w:rsidRPr="00045175">
              <w:t>Ведет финансовый и управленческий учет.</w:t>
            </w:r>
          </w:p>
          <w:p w14:paraId="34B3135F" w14:textId="6CF25003" w:rsidR="004A343D" w:rsidRPr="000B75E9" w:rsidRDefault="004A343D" w:rsidP="004A343D">
            <w:pPr>
              <w:suppressAutoHyphens/>
              <w:ind w:right="45"/>
              <w:jc w:val="center"/>
              <w:rPr>
                <w:rFonts w:eastAsia="Calibri"/>
              </w:rPr>
            </w:pPr>
          </w:p>
        </w:tc>
        <w:tc>
          <w:tcPr>
            <w:tcW w:w="2977" w:type="dxa"/>
          </w:tcPr>
          <w:p w14:paraId="425E74F0" w14:textId="77777777" w:rsidR="00045175" w:rsidRDefault="004A343D" w:rsidP="00045175">
            <w:pPr>
              <w:rPr>
                <w:rFonts w:ascii="TimesNewRomanPS" w:hAnsi="TimesNewRomanPS"/>
                <w:b/>
                <w:bCs/>
              </w:rPr>
            </w:pPr>
            <w:r w:rsidRPr="002B5F16">
              <w:rPr>
                <w:rFonts w:ascii="TimesNewRomanPS" w:hAnsi="TimesNewRomanPS"/>
                <w:b/>
                <w:bCs/>
              </w:rPr>
              <w:t>1. Знать:</w:t>
            </w:r>
          </w:p>
          <w:p w14:paraId="1A27496A" w14:textId="67B15111" w:rsidR="00045175" w:rsidRPr="00045175" w:rsidRDefault="00045175" w:rsidP="00045175">
            <w:pPr>
              <w:rPr>
                <w:rFonts w:ascii="TimesNewRomanPS" w:hAnsi="TimesNewRomanPS"/>
                <w:b/>
                <w:bCs/>
              </w:rPr>
            </w:pPr>
            <w:r>
              <w:t>-</w:t>
            </w:r>
            <w:proofErr w:type="spellStart"/>
            <w:r w:rsidRPr="00836DD6">
              <w:t>основополагаю</w:t>
            </w:r>
            <w:r>
              <w:t>-</w:t>
            </w:r>
            <w:r w:rsidRPr="00836DD6">
              <w:t>щие</w:t>
            </w:r>
            <w:proofErr w:type="spellEnd"/>
            <w:r w:rsidRPr="00836DD6">
              <w:t xml:space="preserve"> принципы и концепции финансового и управленческого учета;</w:t>
            </w:r>
          </w:p>
          <w:p w14:paraId="70382ACA" w14:textId="77777777" w:rsidR="00045175" w:rsidRPr="00836DD6" w:rsidRDefault="00045175" w:rsidP="00045175">
            <w:r w:rsidRPr="00836DD6">
              <w:t>-критерии признания основных видов активов и обязательств в соответствии с Международными стандартами финансовой отчетности;</w:t>
            </w:r>
          </w:p>
          <w:p w14:paraId="35CE8BEF" w14:textId="77777777" w:rsidR="00045175" w:rsidRPr="00836DD6" w:rsidRDefault="00045175" w:rsidP="00045175">
            <w:r w:rsidRPr="00836DD6">
              <w:t>-типовые корреспонденции счетов для отражения фактов хозяйственной жизни;</w:t>
            </w:r>
          </w:p>
          <w:p w14:paraId="4FDB0FBD" w14:textId="77777777" w:rsidR="00045175" w:rsidRPr="00836DD6" w:rsidRDefault="00045175" w:rsidP="00045175">
            <w:r w:rsidRPr="00836DD6">
              <w:t>-методы учета затрат и калькулирования себестоимости продукции (работ, услуг)</w:t>
            </w:r>
          </w:p>
          <w:p w14:paraId="09B043D3" w14:textId="505CFB73" w:rsidR="004A343D" w:rsidRDefault="004A343D" w:rsidP="004A343D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</w:rPr>
            </w:pPr>
          </w:p>
          <w:p w14:paraId="54FAFE79" w14:textId="71EF45AE" w:rsidR="004A343D" w:rsidRPr="005E029D" w:rsidRDefault="004A343D" w:rsidP="00E53BCD">
            <w:pPr>
              <w:pStyle w:val="af1"/>
              <w:spacing w:before="0" w:beforeAutospacing="0" w:after="0" w:afterAutospacing="0"/>
              <w:ind w:right="136"/>
              <w:rPr>
                <w:rFonts w:eastAsia="Calibri"/>
              </w:rPr>
            </w:pPr>
            <w:r w:rsidRPr="002B5F16"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045175" w:rsidRPr="00045175">
              <w:rPr>
                <w:rFonts w:ascii="TimesNewRomanPS" w:hAnsi="TimesNewRomanPS"/>
              </w:rPr>
              <w:t>применять основополагающие принципы и концепции финансового и управленческого учета в практической деятельности</w:t>
            </w:r>
          </w:p>
        </w:tc>
        <w:tc>
          <w:tcPr>
            <w:tcW w:w="3685" w:type="dxa"/>
            <w:shd w:val="clear" w:color="auto" w:fill="auto"/>
          </w:tcPr>
          <w:p w14:paraId="6CF3FE25" w14:textId="68CC8546" w:rsidR="004A343D" w:rsidRPr="00E551B1" w:rsidRDefault="004A343D" w:rsidP="00B236DF">
            <w:pPr>
              <w:pStyle w:val="TableParagraph"/>
              <w:ind w:left="3" w:right="138"/>
              <w:rPr>
                <w:b/>
                <w:sz w:val="24"/>
              </w:rPr>
            </w:pPr>
            <w:r w:rsidRPr="00E551B1">
              <w:rPr>
                <w:b/>
                <w:sz w:val="24"/>
              </w:rPr>
              <w:t>Задание</w:t>
            </w:r>
            <w:r w:rsidR="00B236DF">
              <w:rPr>
                <w:b/>
                <w:sz w:val="24"/>
              </w:rPr>
              <w:t xml:space="preserve"> 1</w:t>
            </w:r>
          </w:p>
          <w:p w14:paraId="2040A30C" w14:textId="082267B2" w:rsidR="00B236DF" w:rsidRDefault="00B236DF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B236DF">
              <w:rPr>
                <w:rFonts w:eastAsia="Calibri"/>
                <w:sz w:val="24"/>
                <w:szCs w:val="24"/>
              </w:rPr>
              <w:t>Охарактеризуйте базовые категории бухгалтерского учета и финансовой отчетности - активы, капитал, обязательства, доходы и расходы. Приведите примеры по каждой перечисленной учетной категории.</w:t>
            </w:r>
          </w:p>
          <w:p w14:paraId="17501BA7" w14:textId="77777777" w:rsidR="00961031" w:rsidRDefault="00961031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0A3131A5" w14:textId="77777777" w:rsidR="00961031" w:rsidRDefault="00961031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63FA2516" w14:textId="77777777" w:rsidR="00961031" w:rsidRDefault="00961031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66AE6DEF" w14:textId="77777777" w:rsidR="00961031" w:rsidRDefault="00961031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34A34494" w14:textId="77777777" w:rsidR="00961031" w:rsidRDefault="00961031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2809378E" w14:textId="1303FFF1" w:rsidR="00961031" w:rsidRDefault="00961031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1B7E7F1E" w14:textId="2F7876EA" w:rsidR="00E53BCD" w:rsidRDefault="00E53BCD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3B76B7B0" w14:textId="0718C3FA" w:rsidR="00E53BCD" w:rsidRDefault="00E53BCD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5C2313CD" w14:textId="7A3A2768" w:rsidR="00E53BCD" w:rsidRDefault="00E53BCD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2406AEBE" w14:textId="0F632569" w:rsidR="00E53BCD" w:rsidRDefault="00E53BCD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699EDEF8" w14:textId="682655FD" w:rsidR="00E53BCD" w:rsidRDefault="00E53BCD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</w:p>
          <w:p w14:paraId="1AC9C131" w14:textId="38797EFB" w:rsidR="00B236DF" w:rsidRPr="00B236DF" w:rsidRDefault="00B236DF" w:rsidP="00FC1797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b/>
                <w:sz w:val="24"/>
                <w:szCs w:val="24"/>
              </w:rPr>
            </w:pPr>
            <w:r w:rsidRPr="00B236DF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14:paraId="49E43740" w14:textId="5FEFA88F" w:rsidR="00B236DF" w:rsidRPr="00FC1797" w:rsidRDefault="00B236DF" w:rsidP="00B236DF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  <w:r w:rsidRPr="00B236DF">
              <w:rPr>
                <w:rFonts w:eastAsia="Calibri"/>
                <w:sz w:val="24"/>
                <w:szCs w:val="24"/>
              </w:rPr>
              <w:t xml:space="preserve">Используйте </w:t>
            </w:r>
            <w:r>
              <w:rPr>
                <w:rFonts w:eastAsia="Calibri"/>
                <w:sz w:val="24"/>
                <w:szCs w:val="24"/>
              </w:rPr>
              <w:t xml:space="preserve">отчетные </w:t>
            </w:r>
            <w:r w:rsidRPr="00B236DF">
              <w:rPr>
                <w:rFonts w:eastAsia="Calibri"/>
                <w:sz w:val="24"/>
                <w:szCs w:val="24"/>
              </w:rPr>
              <w:t>данные компании (финансовые и нефинансовые)</w:t>
            </w:r>
            <w:r>
              <w:rPr>
                <w:rFonts w:eastAsia="Calibri"/>
                <w:sz w:val="24"/>
                <w:szCs w:val="24"/>
              </w:rPr>
              <w:t>, опишите методику их формирования на основе применения стандартов финансового учета.</w:t>
            </w:r>
            <w:r w:rsidRPr="00B236DF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C01556E" w14:textId="2CA43223" w:rsidR="00B236DF" w:rsidRPr="00FC1797" w:rsidRDefault="00B236DF" w:rsidP="00B236DF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hanging="74"/>
              <w:rPr>
                <w:rFonts w:eastAsia="Calibri"/>
                <w:sz w:val="24"/>
                <w:szCs w:val="24"/>
              </w:rPr>
            </w:pPr>
          </w:p>
        </w:tc>
      </w:tr>
      <w:tr w:rsidR="00F50FFA" w:rsidRPr="005E029D" w14:paraId="20E2E28B" w14:textId="77777777" w:rsidTr="00E53BCD">
        <w:trPr>
          <w:trHeight w:val="1408"/>
        </w:trPr>
        <w:tc>
          <w:tcPr>
            <w:tcW w:w="1985" w:type="dxa"/>
            <w:shd w:val="clear" w:color="auto" w:fill="auto"/>
          </w:tcPr>
          <w:p w14:paraId="2A5D00EF" w14:textId="77777777" w:rsidR="00F50FFA" w:rsidRDefault="00F50FFA" w:rsidP="00E53BCD">
            <w:pPr>
              <w:spacing w:line="275" w:lineRule="exact"/>
              <w:ind w:right="138"/>
              <w:rPr>
                <w:b/>
                <w:szCs w:val="22"/>
                <w:lang w:eastAsia="en-US"/>
              </w:rPr>
            </w:pPr>
          </w:p>
        </w:tc>
        <w:tc>
          <w:tcPr>
            <w:tcW w:w="1843" w:type="dxa"/>
          </w:tcPr>
          <w:p w14:paraId="4CF9AB43" w14:textId="642226A4" w:rsidR="00F50FFA" w:rsidRDefault="00F50FFA" w:rsidP="00F50FFA">
            <w:pPr>
              <w:jc w:val="both"/>
            </w:pPr>
            <w:r>
              <w:t xml:space="preserve">2. </w:t>
            </w:r>
            <w:r w:rsidR="00045175" w:rsidRPr="001D7392">
              <w:rPr>
                <w:rFonts w:asciiTheme="majorBidi" w:hAnsiTheme="majorBidi" w:cstheme="majorBidi"/>
              </w:rPr>
              <w:t>Создает системы учета и бюджетирования и принятия управленческих решений на ее основе.</w:t>
            </w:r>
          </w:p>
        </w:tc>
        <w:tc>
          <w:tcPr>
            <w:tcW w:w="2977" w:type="dxa"/>
          </w:tcPr>
          <w:p w14:paraId="5BE61F4F" w14:textId="77777777" w:rsidR="00045175" w:rsidRDefault="00F50FFA" w:rsidP="00045175">
            <w:pPr>
              <w:rPr>
                <w:rFonts w:ascii="TimesNewRomanPS" w:hAnsi="TimesNewRomanPS"/>
                <w:b/>
                <w:bCs/>
              </w:rPr>
            </w:pPr>
            <w:r>
              <w:rPr>
                <w:rFonts w:ascii="TimesNewRomanPS" w:hAnsi="TimesNewRomanPS"/>
                <w:b/>
                <w:bCs/>
              </w:rPr>
              <w:t>2</w:t>
            </w:r>
            <w:r w:rsidRPr="002B5F16">
              <w:rPr>
                <w:rFonts w:ascii="TimesNewRomanPS" w:hAnsi="TimesNewRomanPS"/>
                <w:b/>
                <w:bCs/>
              </w:rPr>
              <w:t>. Знать:</w:t>
            </w:r>
          </w:p>
          <w:p w14:paraId="2A218EF1" w14:textId="264BF45D" w:rsidR="00045175" w:rsidRPr="00836DD6" w:rsidRDefault="00045175" w:rsidP="00045175">
            <w:r w:rsidRPr="00836DD6">
              <w:t>- основные требования Международных стандартов при формировании учетной политики для целей финансового учета;</w:t>
            </w:r>
          </w:p>
          <w:p w14:paraId="64757BEE" w14:textId="77777777" w:rsidR="00045175" w:rsidRPr="00836DD6" w:rsidRDefault="00045175" w:rsidP="00045175">
            <w:r w:rsidRPr="00836DD6">
              <w:t>-порядок формирования системы управленческого учета для представления информации при принятии управленческих решений;</w:t>
            </w:r>
          </w:p>
          <w:p w14:paraId="0A204523" w14:textId="77777777" w:rsidR="00045175" w:rsidRPr="00836DD6" w:rsidRDefault="00045175" w:rsidP="00045175">
            <w:r w:rsidRPr="00836DD6">
              <w:t xml:space="preserve">- этапы организации системы бюджетирования в экономическом субъекте </w:t>
            </w:r>
          </w:p>
          <w:p w14:paraId="212C0C66" w14:textId="162FCD6E" w:rsidR="00F50FFA" w:rsidRPr="002B5F16" w:rsidRDefault="00F50FFA" w:rsidP="00E53BCD">
            <w:pPr>
              <w:pStyle w:val="af1"/>
              <w:spacing w:before="0" w:beforeAutospacing="0" w:after="0" w:afterAutospacing="0"/>
              <w:ind w:right="136"/>
              <w:rPr>
                <w:rFonts w:ascii="TimesNewRomanPS" w:hAnsi="TimesNewRomanPS" w:hint="eastAsia"/>
                <w:b/>
                <w:bCs/>
              </w:rPr>
            </w:pPr>
            <w:r w:rsidRPr="002B5F16">
              <w:rPr>
                <w:rFonts w:ascii="TimesNewRomanPS" w:hAnsi="TimesNewRomanPS"/>
                <w:b/>
                <w:bCs/>
              </w:rPr>
              <w:lastRenderedPageBreak/>
              <w:t xml:space="preserve">Уметь: </w:t>
            </w:r>
            <w:r w:rsidR="00045175" w:rsidRPr="00045175">
              <w:rPr>
                <w:rFonts w:ascii="TimesNewRomanPS" w:hAnsi="TimesNewRomanPS"/>
              </w:rPr>
              <w:t>создавать системы учета и бюджетирования для принятия управленческих решений</w:t>
            </w:r>
          </w:p>
        </w:tc>
        <w:tc>
          <w:tcPr>
            <w:tcW w:w="3685" w:type="dxa"/>
            <w:shd w:val="clear" w:color="auto" w:fill="auto"/>
          </w:tcPr>
          <w:p w14:paraId="3F1A9C21" w14:textId="5A5C71EB" w:rsidR="007C02F9" w:rsidRDefault="007C02F9" w:rsidP="00B236DF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left="0" w:right="138"/>
              <w:rPr>
                <w:sz w:val="24"/>
              </w:rPr>
            </w:pPr>
            <w:r w:rsidRPr="00E551B1">
              <w:rPr>
                <w:b/>
                <w:sz w:val="24"/>
              </w:rPr>
              <w:lastRenderedPageBreak/>
              <w:t>Задание</w:t>
            </w:r>
            <w:r w:rsidR="00B236DF">
              <w:rPr>
                <w:b/>
                <w:sz w:val="24"/>
              </w:rPr>
              <w:t xml:space="preserve"> 1</w:t>
            </w:r>
          </w:p>
          <w:p w14:paraId="1F354DBD" w14:textId="7D1D2C62" w:rsidR="00F50FFA" w:rsidRDefault="00E67568" w:rsidP="00E67568">
            <w:pPr>
              <w:pStyle w:val="TableParagraph"/>
              <w:ind w:left="3" w:right="138"/>
              <w:rPr>
                <w:bCs/>
                <w:sz w:val="24"/>
              </w:rPr>
            </w:pPr>
            <w:r w:rsidRPr="00E67568">
              <w:rPr>
                <w:bCs/>
                <w:sz w:val="24"/>
              </w:rPr>
              <w:t xml:space="preserve">Подготовьте </w:t>
            </w:r>
            <w:r>
              <w:rPr>
                <w:bCs/>
                <w:sz w:val="24"/>
              </w:rPr>
              <w:t>сообщение</w:t>
            </w:r>
            <w:r w:rsidRPr="00E67568">
              <w:rPr>
                <w:bCs/>
                <w:sz w:val="24"/>
              </w:rPr>
              <w:t xml:space="preserve"> о типах краткосрочных решений</w:t>
            </w:r>
            <w:r>
              <w:rPr>
                <w:bCs/>
                <w:sz w:val="24"/>
              </w:rPr>
              <w:t>, которые могут возникнуть в компаниях,</w:t>
            </w:r>
            <w:r w:rsidRPr="00E67568">
              <w:rPr>
                <w:bCs/>
                <w:sz w:val="24"/>
              </w:rPr>
              <w:t xml:space="preserve"> обстоятельства</w:t>
            </w:r>
            <w:r>
              <w:rPr>
                <w:bCs/>
                <w:sz w:val="24"/>
              </w:rPr>
              <w:t>х</w:t>
            </w:r>
            <w:r w:rsidRPr="00E67568">
              <w:rPr>
                <w:bCs/>
                <w:sz w:val="24"/>
              </w:rPr>
              <w:t>, которые</w:t>
            </w:r>
            <w:r>
              <w:rPr>
                <w:bCs/>
                <w:sz w:val="24"/>
              </w:rPr>
              <w:t xml:space="preserve"> являются источниками таких решений</w:t>
            </w:r>
            <w:r w:rsidRPr="00E67568">
              <w:rPr>
                <w:bCs/>
                <w:sz w:val="24"/>
              </w:rPr>
              <w:t xml:space="preserve">. Акцент делается как </w:t>
            </w:r>
            <w:r>
              <w:rPr>
                <w:bCs/>
                <w:sz w:val="24"/>
              </w:rPr>
              <w:t xml:space="preserve">на </w:t>
            </w:r>
            <w:r w:rsidRPr="00E67568">
              <w:rPr>
                <w:bCs/>
                <w:sz w:val="24"/>
              </w:rPr>
              <w:t>доход</w:t>
            </w:r>
            <w:r>
              <w:rPr>
                <w:bCs/>
                <w:sz w:val="24"/>
              </w:rPr>
              <w:t>ы</w:t>
            </w:r>
            <w:r w:rsidRPr="00E67568">
              <w:rPr>
                <w:bCs/>
                <w:sz w:val="24"/>
              </w:rPr>
              <w:t xml:space="preserve">, так и </w:t>
            </w:r>
            <w:r>
              <w:rPr>
                <w:bCs/>
                <w:sz w:val="24"/>
              </w:rPr>
              <w:t xml:space="preserve">на </w:t>
            </w:r>
            <w:r w:rsidRPr="00E67568">
              <w:rPr>
                <w:bCs/>
                <w:sz w:val="24"/>
              </w:rPr>
              <w:t>расход</w:t>
            </w:r>
            <w:r>
              <w:rPr>
                <w:bCs/>
                <w:sz w:val="24"/>
              </w:rPr>
              <w:t>ы</w:t>
            </w:r>
            <w:r w:rsidRPr="00E67568">
              <w:rPr>
                <w:bCs/>
                <w:sz w:val="24"/>
              </w:rPr>
              <w:t>.</w:t>
            </w:r>
          </w:p>
          <w:p w14:paraId="633C9A0B" w14:textId="02F99CB2" w:rsidR="00B236DF" w:rsidRPr="00B236DF" w:rsidRDefault="00B236DF" w:rsidP="00E67568">
            <w:pPr>
              <w:pStyle w:val="TableParagraph"/>
              <w:ind w:left="3" w:right="138"/>
              <w:rPr>
                <w:b/>
                <w:bCs/>
                <w:sz w:val="24"/>
              </w:rPr>
            </w:pPr>
            <w:r w:rsidRPr="00B236DF">
              <w:rPr>
                <w:b/>
                <w:bCs/>
                <w:sz w:val="24"/>
              </w:rPr>
              <w:t xml:space="preserve">Задание </w:t>
            </w:r>
            <w:r>
              <w:rPr>
                <w:b/>
                <w:bCs/>
                <w:sz w:val="24"/>
              </w:rPr>
              <w:t>2</w:t>
            </w:r>
          </w:p>
          <w:p w14:paraId="3A42ED71" w14:textId="709F0A4C" w:rsidR="00B236DF" w:rsidRDefault="00B236DF" w:rsidP="00E67568">
            <w:pPr>
              <w:pStyle w:val="TableParagraph"/>
              <w:ind w:left="3" w:right="138"/>
              <w:rPr>
                <w:bCs/>
                <w:sz w:val="24"/>
              </w:rPr>
            </w:pPr>
            <w:r w:rsidRPr="00B236DF">
              <w:rPr>
                <w:bCs/>
                <w:sz w:val="24"/>
              </w:rPr>
              <w:t>Обоснуйте применение стандартных методов учета затрат в различных сферах деятельности</w:t>
            </w:r>
          </w:p>
          <w:p w14:paraId="205AF1CF" w14:textId="4C72D20F" w:rsidR="00B236DF" w:rsidRPr="00B236DF" w:rsidRDefault="00B236DF" w:rsidP="00E67568">
            <w:pPr>
              <w:pStyle w:val="TableParagraph"/>
              <w:ind w:left="3" w:right="138"/>
              <w:rPr>
                <w:b/>
                <w:bCs/>
                <w:sz w:val="24"/>
              </w:rPr>
            </w:pPr>
            <w:r w:rsidRPr="00B236DF">
              <w:rPr>
                <w:b/>
                <w:bCs/>
                <w:sz w:val="24"/>
              </w:rPr>
              <w:t>Задание 3</w:t>
            </w:r>
          </w:p>
          <w:p w14:paraId="31E45D7A" w14:textId="6BF16250" w:rsidR="00B236DF" w:rsidRPr="00E67568" w:rsidRDefault="00B236DF" w:rsidP="00E67568">
            <w:pPr>
              <w:pStyle w:val="TableParagraph"/>
              <w:ind w:left="3" w:right="138"/>
              <w:rPr>
                <w:bCs/>
                <w:sz w:val="24"/>
              </w:rPr>
            </w:pPr>
            <w:r w:rsidRPr="00B236DF">
              <w:rPr>
                <w:bCs/>
                <w:sz w:val="24"/>
              </w:rPr>
              <w:t xml:space="preserve">Разработайте систему </w:t>
            </w:r>
            <w:r w:rsidRPr="00B236DF">
              <w:rPr>
                <w:bCs/>
                <w:sz w:val="24"/>
              </w:rPr>
              <w:lastRenderedPageBreak/>
              <w:t>стандартов бюджетирования по видам деятельности (торговля, производство, сфера услуг)</w:t>
            </w:r>
          </w:p>
        </w:tc>
      </w:tr>
      <w:tr w:rsidR="00E53BCD" w:rsidRPr="005E029D" w14:paraId="5D6E7B27" w14:textId="77777777" w:rsidTr="00E53BCD">
        <w:trPr>
          <w:trHeight w:val="475"/>
        </w:trPr>
        <w:tc>
          <w:tcPr>
            <w:tcW w:w="1985" w:type="dxa"/>
            <w:shd w:val="clear" w:color="auto" w:fill="auto"/>
          </w:tcPr>
          <w:p w14:paraId="5C9B0C14" w14:textId="116656D2" w:rsidR="00E53BCD" w:rsidRDefault="00E53BCD" w:rsidP="00E53BCD">
            <w:pPr>
              <w:spacing w:line="275" w:lineRule="exact"/>
              <w:ind w:left="-112" w:right="138"/>
              <w:rPr>
                <w:b/>
                <w:szCs w:val="22"/>
                <w:lang w:eastAsia="en-US"/>
              </w:rPr>
            </w:pPr>
            <w:r w:rsidRPr="00171610">
              <w:rPr>
                <w:lang w:eastAsia="ru-RU"/>
              </w:rPr>
              <w:lastRenderedPageBreak/>
              <w:t>Способность ориентироваться в закономерностях и проблематике функционирования</w:t>
            </w:r>
            <w:r w:rsidRPr="00171610">
              <w:rPr>
                <w:rFonts w:eastAsia="Calibri"/>
                <w:lang w:eastAsia="en-US"/>
              </w:rPr>
              <w:t xml:space="preserve"> </w:t>
            </w:r>
            <w:r w:rsidRPr="00171610">
              <w:rPr>
                <w:lang w:eastAsia="ru-RU"/>
              </w:rPr>
              <w:t>мировых финансов и международного финансового рынка с учетом специфики каждого сегмента международного финансового рынка: валютного, банковского, страхового, фондового, производных финансовых инструментов и других кросс-продуктов финансового рынка</w:t>
            </w:r>
            <w:r w:rsidRPr="00171610">
              <w:rPr>
                <w:rFonts w:eastAsia="Calibri"/>
                <w:lang w:eastAsia="en-US"/>
              </w:rPr>
              <w:t xml:space="preserve"> (ПКП-4)</w:t>
            </w:r>
          </w:p>
        </w:tc>
        <w:tc>
          <w:tcPr>
            <w:tcW w:w="1843" w:type="dxa"/>
            <w:shd w:val="clear" w:color="auto" w:fill="auto"/>
          </w:tcPr>
          <w:p w14:paraId="1E1D7A07" w14:textId="77777777" w:rsidR="00E53BCD" w:rsidRPr="00171610" w:rsidRDefault="00E53BCD" w:rsidP="00E53BC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1610">
              <w:rPr>
                <w:rFonts w:eastAsia="Calibri"/>
                <w:lang w:eastAsia="en-US"/>
              </w:rPr>
              <w:t>1.Проводит независимые внутренние проверки и консультации по вопросам надежности и эффективности функционирования систем управления рисками, внутреннего контроля, корпоративного управления, операционной деятельности и информационных систем организации.</w:t>
            </w:r>
          </w:p>
          <w:p w14:paraId="432B461D" w14:textId="6BDF19CF" w:rsidR="00E53BCD" w:rsidRDefault="00E53BCD" w:rsidP="00E53BCD">
            <w:pPr>
              <w:jc w:val="both"/>
            </w:pPr>
            <w:r w:rsidRPr="00171610">
              <w:rPr>
                <w:rFonts w:eastAsia="Calibri"/>
                <w:lang w:eastAsia="en-US"/>
              </w:rPr>
              <w:t>2.Проводит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</w:t>
            </w:r>
          </w:p>
        </w:tc>
        <w:tc>
          <w:tcPr>
            <w:tcW w:w="2977" w:type="dxa"/>
            <w:shd w:val="clear" w:color="auto" w:fill="FFFFFF" w:themeFill="background1"/>
          </w:tcPr>
          <w:p w14:paraId="68EE0E09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53BCD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Знать: </w:t>
            </w:r>
            <w:r w:rsidRPr="00E53BCD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методики оценки уровня </w:t>
            </w:r>
            <w:r w:rsidRPr="00E53BCD">
              <w:rPr>
                <w:sz w:val="22"/>
                <w:szCs w:val="22"/>
                <w:lang w:eastAsia="en-US"/>
              </w:rPr>
              <w:t xml:space="preserve">эффективности функционирования систем управления рисками, внутреннего контроля и корпоративного управления организации. </w:t>
            </w:r>
            <w:r w:rsidRPr="00E53BC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14:paraId="0F9D6895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53BCD"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 w:rsidRPr="00E53BCD">
              <w:rPr>
                <w:sz w:val="22"/>
                <w:szCs w:val="22"/>
                <w:lang w:eastAsia="en-US"/>
              </w:rPr>
              <w:t xml:space="preserve">организовывать и осуществлять внутренние проверки и консультации по вопросам надежности и эффективности функционирования систем управления рисками, внутреннего контроля и корпоративного управления организации. </w:t>
            </w:r>
            <w:r w:rsidRPr="00E53BC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14:paraId="24C1D287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AB659F0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00A51E50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59889989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6876F8A1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72D3851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5CD6509E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24DFAB65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3BF0E0B" w14:textId="77777777" w:rsid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438A995B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372A1E56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14:paraId="65DAA0C2" w14:textId="77777777" w:rsidR="00E53BCD" w:rsidRPr="00E53BCD" w:rsidRDefault="00E53BCD" w:rsidP="00E53BCD">
            <w:pPr>
              <w:widowControl w:val="0"/>
              <w:autoSpaceDE w:val="0"/>
              <w:autoSpaceDN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0F561250" w14:textId="77777777" w:rsidR="00E53BCD" w:rsidRPr="00E53BCD" w:rsidRDefault="00E53BCD" w:rsidP="00E53BCD">
            <w:pPr>
              <w:widowControl w:val="0"/>
              <w:autoSpaceDE w:val="0"/>
              <w:autoSpaceDN w:val="0"/>
              <w:outlineLvl w:val="0"/>
              <w:rPr>
                <w:sz w:val="22"/>
                <w:szCs w:val="22"/>
                <w:lang w:eastAsia="en-US"/>
              </w:rPr>
            </w:pPr>
            <w:r w:rsidRPr="00E53BCD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Знать:</w:t>
            </w:r>
            <w:r w:rsidRPr="00E53BCD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базовые принципы и схемы </w:t>
            </w:r>
            <w:r w:rsidRPr="00E53BCD">
              <w:rPr>
                <w:sz w:val="22"/>
                <w:szCs w:val="22"/>
                <w:lang w:eastAsia="en-US"/>
              </w:rPr>
              <w:t xml:space="preserve">организации и проведения исследований финансового рынка и изучения предложений финансовых услуг. </w:t>
            </w:r>
          </w:p>
          <w:p w14:paraId="740946C0" w14:textId="77777777" w:rsidR="00E53BCD" w:rsidRPr="00E53BCD" w:rsidRDefault="00E53BCD" w:rsidP="00E53BC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E53BCD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Уметь:</w:t>
            </w:r>
            <w:r w:rsidRPr="00E53BCD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53BCD">
              <w:rPr>
                <w:sz w:val="22"/>
                <w:szCs w:val="22"/>
                <w:lang w:eastAsia="en-US"/>
              </w:rPr>
              <w:t xml:space="preserve">организовывать и осуществлять исследования финансового рынка и изучение предложений финансовых услуг. </w:t>
            </w:r>
          </w:p>
          <w:p w14:paraId="22EC1CBA" w14:textId="77777777" w:rsidR="00E53BCD" w:rsidRPr="00E53BCD" w:rsidRDefault="00E53BCD" w:rsidP="00E53BCD">
            <w:pPr>
              <w:widowControl w:val="0"/>
              <w:tabs>
                <w:tab w:val="left" w:pos="2102"/>
              </w:tabs>
              <w:autoSpaceDE w:val="0"/>
              <w:autoSpaceDN w:val="0"/>
              <w:outlineLvl w:val="0"/>
              <w:rPr>
                <w:b/>
                <w:bCs/>
                <w:sz w:val="22"/>
                <w:szCs w:val="22"/>
                <w:lang w:eastAsia="en-US"/>
              </w:rPr>
            </w:pPr>
          </w:p>
          <w:p w14:paraId="6E2DA11F" w14:textId="77777777" w:rsidR="00E53BCD" w:rsidRDefault="00E53BCD" w:rsidP="00E53BCD">
            <w:pPr>
              <w:rPr>
                <w:rFonts w:ascii="TimesNewRomanPS" w:hAnsi="TimesNewRomanPS"/>
                <w:b/>
                <w:bCs/>
              </w:rPr>
            </w:pPr>
          </w:p>
        </w:tc>
        <w:tc>
          <w:tcPr>
            <w:tcW w:w="3685" w:type="dxa"/>
          </w:tcPr>
          <w:p w14:paraId="0EE7C5A3" w14:textId="77777777" w:rsidR="00E53BCD" w:rsidRPr="00A632F5" w:rsidRDefault="00E53BCD" w:rsidP="00E53BCD">
            <w:pPr>
              <w:pStyle w:val="1"/>
              <w:rPr>
                <w:b w:val="0"/>
                <w:bCs w:val="0"/>
                <w:sz w:val="20"/>
                <w:szCs w:val="20"/>
              </w:rPr>
            </w:pPr>
            <w:r w:rsidRPr="00A632F5">
              <w:rPr>
                <w:bCs w:val="0"/>
                <w:sz w:val="20"/>
                <w:szCs w:val="20"/>
                <w:u w:val="single"/>
              </w:rPr>
              <w:t>Задание1</w:t>
            </w:r>
            <w:r w:rsidRPr="00A632F5">
              <w:rPr>
                <w:b w:val="0"/>
                <w:bCs w:val="0"/>
                <w:sz w:val="20"/>
                <w:szCs w:val="20"/>
              </w:rPr>
              <w:t>. Определите основные виды рисков и составьте схему управления ими для коммерческого банка, специализирующегося на обслуживании внешнеторговых операций своих клиентов (включая кредитование данных операций).</w:t>
            </w:r>
          </w:p>
          <w:p w14:paraId="6C95AFBD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4583E856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7074FCB0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530ED6C9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7B52B7C1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2F60660B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20378273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0C943013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2C050885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582491F5" w14:textId="77777777" w:rsidR="00E53BCD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0E005453" w14:textId="77777777" w:rsidR="00E53BCD" w:rsidRDefault="00E53BCD" w:rsidP="00E53BCD">
            <w:pPr>
              <w:adjustRightInd w:val="0"/>
              <w:rPr>
                <w:b/>
                <w:sz w:val="20"/>
                <w:szCs w:val="20"/>
                <w:lang w:eastAsia="ru-RU"/>
              </w:rPr>
            </w:pPr>
          </w:p>
          <w:p w14:paraId="3DAFB258" w14:textId="77777777" w:rsidR="00E53BCD" w:rsidRPr="00A632F5" w:rsidRDefault="00E53BCD" w:rsidP="00E53BCD">
            <w:pPr>
              <w:adjustRightInd w:val="0"/>
              <w:rPr>
                <w:b/>
                <w:sz w:val="20"/>
                <w:szCs w:val="20"/>
                <w:u w:val="single"/>
                <w:lang w:eastAsia="ru-RU"/>
              </w:rPr>
            </w:pPr>
            <w:r w:rsidRPr="00A632F5">
              <w:rPr>
                <w:b/>
                <w:sz w:val="20"/>
                <w:szCs w:val="20"/>
                <w:u w:val="single"/>
                <w:lang w:eastAsia="ru-RU"/>
              </w:rPr>
              <w:t>Задание 2</w:t>
            </w:r>
          </w:p>
          <w:p w14:paraId="1859AAAB" w14:textId="77777777" w:rsidR="00E53BCD" w:rsidRPr="00A632F5" w:rsidRDefault="00E53BCD" w:rsidP="00E53BCD">
            <w:pPr>
              <w:pStyle w:val="1"/>
              <w:tabs>
                <w:tab w:val="left" w:pos="2102"/>
              </w:tabs>
              <w:ind w:left="34"/>
              <w:rPr>
                <w:b w:val="0"/>
                <w:bCs w:val="0"/>
                <w:sz w:val="20"/>
                <w:szCs w:val="20"/>
              </w:rPr>
            </w:pPr>
            <w:r w:rsidRPr="00A632F5">
              <w:rPr>
                <w:b w:val="0"/>
                <w:bCs w:val="0"/>
                <w:sz w:val="20"/>
                <w:szCs w:val="20"/>
              </w:rPr>
              <w:t xml:space="preserve">2. Коммерческий банк планирует получить синдицированный кредит в размере от 30 до 50 млн долл. США на срок 12 месяцев на максимально выгодных для себя условиях. По итогам тендера получены предложения от двух банков. Изучите эти предложения и выберите наиболее оптимальный вариант (обоснуйте свой выбор). </w:t>
            </w:r>
          </w:p>
          <w:tbl>
            <w:tblPr>
              <w:tblStyle w:val="a3"/>
              <w:tblW w:w="4554" w:type="dxa"/>
              <w:tblLayout w:type="fixed"/>
              <w:tblLook w:val="04A0" w:firstRow="1" w:lastRow="0" w:firstColumn="1" w:lastColumn="0" w:noHBand="0" w:noVBand="1"/>
            </w:tblPr>
            <w:tblGrid>
              <w:gridCol w:w="1157"/>
              <w:gridCol w:w="1145"/>
              <w:gridCol w:w="2252"/>
            </w:tblGrid>
            <w:tr w:rsidR="00E53BCD" w:rsidRPr="00A632F5" w14:paraId="39A1C0AD" w14:textId="77777777" w:rsidTr="00E53BCD">
              <w:tc>
                <w:tcPr>
                  <w:tcW w:w="1157" w:type="dxa"/>
                </w:tcPr>
                <w:p w14:paraId="42F52DA6" w14:textId="77777777" w:rsidR="00E53BCD" w:rsidRPr="00A632F5" w:rsidRDefault="00E53BCD" w:rsidP="00E53BC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632F5">
                    <w:rPr>
                      <w:b/>
                      <w:bCs/>
                      <w:sz w:val="16"/>
                      <w:szCs w:val="16"/>
                    </w:rPr>
                    <w:t>Условия организации кредита</w:t>
                  </w:r>
                </w:p>
              </w:tc>
              <w:tc>
                <w:tcPr>
                  <w:tcW w:w="1145" w:type="dxa"/>
                </w:tcPr>
                <w:p w14:paraId="52E516BD" w14:textId="77777777" w:rsidR="00E53BCD" w:rsidRPr="00A632F5" w:rsidRDefault="00E53BCD" w:rsidP="00E53BC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632F5">
                    <w:rPr>
                      <w:b/>
                      <w:bCs/>
                      <w:sz w:val="16"/>
                      <w:szCs w:val="16"/>
                    </w:rPr>
                    <w:t>Предложение № 1</w:t>
                  </w:r>
                </w:p>
              </w:tc>
              <w:tc>
                <w:tcPr>
                  <w:tcW w:w="2252" w:type="dxa"/>
                </w:tcPr>
                <w:p w14:paraId="1BAF53F7" w14:textId="77777777" w:rsidR="00E53BCD" w:rsidRDefault="00E53BCD" w:rsidP="00E53BC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632F5">
                    <w:rPr>
                      <w:b/>
                      <w:bCs/>
                      <w:sz w:val="16"/>
                      <w:szCs w:val="16"/>
                    </w:rPr>
                    <w:t>Предложение</w:t>
                  </w:r>
                </w:p>
                <w:p w14:paraId="39A63DE8" w14:textId="6836DC53" w:rsidR="00E53BCD" w:rsidRPr="00A632F5" w:rsidRDefault="00E53BCD" w:rsidP="00E53BC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632F5">
                    <w:rPr>
                      <w:b/>
                      <w:bCs/>
                      <w:sz w:val="16"/>
                      <w:szCs w:val="16"/>
                    </w:rPr>
                    <w:t xml:space="preserve"> № 2</w:t>
                  </w:r>
                </w:p>
              </w:tc>
            </w:tr>
            <w:tr w:rsidR="00E53BCD" w:rsidRPr="00A632F5" w14:paraId="65DCFE45" w14:textId="77777777" w:rsidTr="00E53BCD">
              <w:tc>
                <w:tcPr>
                  <w:tcW w:w="1157" w:type="dxa"/>
                </w:tcPr>
                <w:p w14:paraId="0D698D0F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Обязательство банка-организатора  </w:t>
                  </w:r>
                </w:p>
              </w:tc>
              <w:tc>
                <w:tcPr>
                  <w:tcW w:w="1145" w:type="dxa"/>
                </w:tcPr>
                <w:p w14:paraId="2555349E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Без 100%-ной гарантии привлечения средств </w:t>
                  </w:r>
                </w:p>
              </w:tc>
              <w:tc>
                <w:tcPr>
                  <w:tcW w:w="2252" w:type="dxa"/>
                </w:tcPr>
                <w:p w14:paraId="0398A173" w14:textId="77777777" w:rsidR="00E53BCD" w:rsidRDefault="00E53BCD" w:rsidP="00E53BCD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A632F5">
                    <w:rPr>
                      <w:sz w:val="16"/>
                      <w:szCs w:val="16"/>
                      <w:lang w:val="en-US" w:eastAsia="ru-RU"/>
                    </w:rPr>
                    <w:t>100%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-</w:t>
                  </w:r>
                  <w:proofErr w:type="spellStart"/>
                  <w:r w:rsidRPr="00A632F5">
                    <w:rPr>
                      <w:sz w:val="16"/>
                      <w:szCs w:val="16"/>
                      <w:lang w:eastAsia="ru-RU"/>
                    </w:rPr>
                    <w:t>ная</w:t>
                  </w:r>
                  <w:proofErr w:type="spellEnd"/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  <w:p w14:paraId="4D7DEA74" w14:textId="0F6CD93B" w:rsidR="00E53BCD" w:rsidRDefault="00E53BCD" w:rsidP="00E53BCD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Г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арантия</w:t>
                  </w:r>
                </w:p>
                <w:p w14:paraId="0E986E32" w14:textId="1968331F" w:rsidR="00E53BCD" w:rsidRDefault="00E53BCD" w:rsidP="00E53BCD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 привлечения</w:t>
                  </w:r>
                </w:p>
                <w:p w14:paraId="50D065C4" w14:textId="641ED9DA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 средств</w:t>
                  </w:r>
                </w:p>
              </w:tc>
            </w:tr>
            <w:tr w:rsidR="00E53BCD" w:rsidRPr="00A632F5" w14:paraId="785CF44E" w14:textId="77777777" w:rsidTr="00E53BCD">
              <w:tc>
                <w:tcPr>
                  <w:tcW w:w="1157" w:type="dxa"/>
                </w:tcPr>
                <w:p w14:paraId="6A1396BF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Сумма кредита</w:t>
                  </w:r>
                </w:p>
              </w:tc>
              <w:tc>
                <w:tcPr>
                  <w:tcW w:w="1145" w:type="dxa"/>
                </w:tcPr>
                <w:p w14:paraId="0C8B1CFE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val="en-US" w:eastAsia="ru-RU"/>
                    </w:rPr>
                    <w:t xml:space="preserve">USD 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50</w:t>
                  </w:r>
                  <w:r w:rsidRPr="00A632F5">
                    <w:rPr>
                      <w:sz w:val="16"/>
                      <w:szCs w:val="16"/>
                      <w:lang w:val="en-US" w:eastAsia="ru-RU"/>
                    </w:rPr>
                    <w:t> 000 000</w:t>
                  </w:r>
                </w:p>
              </w:tc>
              <w:tc>
                <w:tcPr>
                  <w:tcW w:w="2252" w:type="dxa"/>
                </w:tcPr>
                <w:p w14:paraId="4FE3FC90" w14:textId="77777777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val="en-US" w:eastAsia="ru-RU"/>
                    </w:rPr>
                    <w:t xml:space="preserve">USD 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3</w:t>
                  </w:r>
                  <w:r w:rsidRPr="00A632F5">
                    <w:rPr>
                      <w:sz w:val="16"/>
                      <w:szCs w:val="16"/>
                      <w:lang w:val="en-US" w:eastAsia="ru-RU"/>
                    </w:rPr>
                    <w:t>0 000 000</w:t>
                  </w:r>
                </w:p>
              </w:tc>
            </w:tr>
            <w:tr w:rsidR="00E53BCD" w:rsidRPr="00A632F5" w14:paraId="48409AC1" w14:textId="77777777" w:rsidTr="00E53BCD">
              <w:trPr>
                <w:trHeight w:val="377"/>
              </w:trPr>
              <w:tc>
                <w:tcPr>
                  <w:tcW w:w="1157" w:type="dxa"/>
                </w:tcPr>
                <w:p w14:paraId="211545EE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Срок кредита</w:t>
                  </w:r>
                </w:p>
              </w:tc>
              <w:tc>
                <w:tcPr>
                  <w:tcW w:w="1145" w:type="dxa"/>
                </w:tcPr>
                <w:p w14:paraId="48287D06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12 месяцев</w:t>
                  </w:r>
                </w:p>
              </w:tc>
              <w:tc>
                <w:tcPr>
                  <w:tcW w:w="2252" w:type="dxa"/>
                </w:tcPr>
                <w:p w14:paraId="5451268C" w14:textId="77777777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12 месяцев</w:t>
                  </w:r>
                </w:p>
              </w:tc>
            </w:tr>
            <w:tr w:rsidR="00E53BCD" w:rsidRPr="00A632F5" w14:paraId="57D8DA98" w14:textId="77777777" w:rsidTr="00E53BCD">
              <w:trPr>
                <w:trHeight w:val="424"/>
              </w:trPr>
              <w:tc>
                <w:tcPr>
                  <w:tcW w:w="1157" w:type="dxa"/>
                </w:tcPr>
                <w:p w14:paraId="717DCC68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Процентная ставка</w:t>
                  </w:r>
                </w:p>
              </w:tc>
              <w:tc>
                <w:tcPr>
                  <w:tcW w:w="1145" w:type="dxa"/>
                </w:tcPr>
                <w:p w14:paraId="02179A03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6</w:t>
                  </w:r>
                  <w:r w:rsidRPr="00A632F5">
                    <w:rPr>
                      <w:sz w:val="16"/>
                      <w:szCs w:val="16"/>
                      <w:lang w:val="en-US" w:eastAsia="ru-RU"/>
                    </w:rPr>
                    <w:t>,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5% годовых</w:t>
                  </w:r>
                </w:p>
              </w:tc>
              <w:tc>
                <w:tcPr>
                  <w:tcW w:w="2252" w:type="dxa"/>
                </w:tcPr>
                <w:p w14:paraId="5E7C0BAD" w14:textId="77777777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6</w:t>
                  </w:r>
                  <w:r w:rsidRPr="00A632F5">
                    <w:rPr>
                      <w:sz w:val="16"/>
                      <w:szCs w:val="16"/>
                      <w:lang w:val="en-US" w:eastAsia="ru-RU"/>
                    </w:rPr>
                    <w:t>,0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% годовых</w:t>
                  </w:r>
                </w:p>
              </w:tc>
            </w:tr>
            <w:tr w:rsidR="00E53BCD" w:rsidRPr="00A632F5" w14:paraId="4A3329F0" w14:textId="77777777" w:rsidTr="00E53BCD">
              <w:tc>
                <w:tcPr>
                  <w:tcW w:w="1157" w:type="dxa"/>
                </w:tcPr>
                <w:p w14:paraId="3546D588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Комиссия за организацию кредита</w:t>
                  </w:r>
                </w:p>
              </w:tc>
              <w:tc>
                <w:tcPr>
                  <w:tcW w:w="1145" w:type="dxa"/>
                </w:tcPr>
                <w:p w14:paraId="797A93DA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val="en-US" w:eastAsia="ru-RU"/>
                    </w:rPr>
                    <w:t>1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,</w:t>
                  </w:r>
                  <w:r w:rsidRPr="00A632F5">
                    <w:rPr>
                      <w:sz w:val="16"/>
                      <w:szCs w:val="16"/>
                      <w:lang w:val="en-US" w:eastAsia="ru-RU"/>
                    </w:rPr>
                    <w:t>0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% от суммы кредита</w:t>
                  </w:r>
                </w:p>
              </w:tc>
              <w:tc>
                <w:tcPr>
                  <w:tcW w:w="2252" w:type="dxa"/>
                </w:tcPr>
                <w:p w14:paraId="6E86FD0A" w14:textId="77777777" w:rsidR="00E53BCD" w:rsidRDefault="00E53BCD" w:rsidP="00E53BCD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A632F5">
                    <w:rPr>
                      <w:sz w:val="16"/>
                      <w:szCs w:val="16"/>
                      <w:lang w:val="en-US" w:eastAsia="ru-RU"/>
                    </w:rPr>
                    <w:t>1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>,7</w:t>
                  </w:r>
                  <w:r w:rsidRPr="00A632F5">
                    <w:rPr>
                      <w:sz w:val="16"/>
                      <w:szCs w:val="16"/>
                      <w:lang w:val="en-US" w:eastAsia="ru-RU"/>
                    </w:rPr>
                    <w:t>5</w:t>
                  </w:r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% от </w:t>
                  </w:r>
                </w:p>
                <w:p w14:paraId="4BA669BC" w14:textId="77777777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суммы кредита</w:t>
                  </w:r>
                </w:p>
              </w:tc>
            </w:tr>
            <w:tr w:rsidR="00E53BCD" w:rsidRPr="00A632F5" w14:paraId="1E48255F" w14:textId="77777777" w:rsidTr="00E53BCD">
              <w:tc>
                <w:tcPr>
                  <w:tcW w:w="1157" w:type="dxa"/>
                </w:tcPr>
                <w:p w14:paraId="27DCB175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Комиссия за участие в кредите</w:t>
                  </w:r>
                </w:p>
              </w:tc>
              <w:tc>
                <w:tcPr>
                  <w:tcW w:w="1145" w:type="dxa"/>
                </w:tcPr>
                <w:p w14:paraId="5890A41A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0,5% от суммы кредита</w:t>
                  </w:r>
                </w:p>
              </w:tc>
              <w:tc>
                <w:tcPr>
                  <w:tcW w:w="2252" w:type="dxa"/>
                </w:tcPr>
                <w:p w14:paraId="3FF4680A" w14:textId="77777777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Нет</w:t>
                  </w:r>
                </w:p>
              </w:tc>
            </w:tr>
            <w:tr w:rsidR="00E53BCD" w:rsidRPr="00A632F5" w14:paraId="7AFB10AB" w14:textId="77777777" w:rsidTr="00E53BCD">
              <w:trPr>
                <w:trHeight w:val="474"/>
              </w:trPr>
              <w:tc>
                <w:tcPr>
                  <w:tcW w:w="1157" w:type="dxa"/>
                </w:tcPr>
                <w:p w14:paraId="50CE69E7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Выплата процентов</w:t>
                  </w:r>
                </w:p>
              </w:tc>
              <w:tc>
                <w:tcPr>
                  <w:tcW w:w="1145" w:type="dxa"/>
                </w:tcPr>
                <w:p w14:paraId="19C1AC32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Ежеквартально </w:t>
                  </w:r>
                </w:p>
              </w:tc>
              <w:tc>
                <w:tcPr>
                  <w:tcW w:w="2252" w:type="dxa"/>
                </w:tcPr>
                <w:p w14:paraId="35F7B582" w14:textId="77777777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Ежемесячно</w:t>
                  </w:r>
                </w:p>
              </w:tc>
            </w:tr>
            <w:tr w:rsidR="00E53BCD" w:rsidRPr="00A632F5" w14:paraId="6F226ACA" w14:textId="77777777" w:rsidTr="00E53BCD">
              <w:tc>
                <w:tcPr>
                  <w:tcW w:w="1157" w:type="dxa"/>
                </w:tcPr>
                <w:p w14:paraId="0CBB652A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  <w:lang w:eastAsia="ru-RU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Погашение кредита</w:t>
                  </w:r>
                </w:p>
              </w:tc>
              <w:tc>
                <w:tcPr>
                  <w:tcW w:w="1145" w:type="dxa"/>
                </w:tcPr>
                <w:p w14:paraId="0C24A53F" w14:textId="77777777" w:rsidR="00E53BCD" w:rsidRPr="00A632F5" w:rsidRDefault="00E53BCD" w:rsidP="00E53BCD">
                  <w:pPr>
                    <w:jc w:val="both"/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В конце срока одним платежом</w:t>
                  </w:r>
                </w:p>
              </w:tc>
              <w:tc>
                <w:tcPr>
                  <w:tcW w:w="2252" w:type="dxa"/>
                </w:tcPr>
                <w:p w14:paraId="4B79E5B3" w14:textId="77777777" w:rsidR="00E53BCD" w:rsidRDefault="00E53BCD" w:rsidP="00E53BCD">
                  <w:pPr>
                    <w:rPr>
                      <w:sz w:val="16"/>
                      <w:szCs w:val="16"/>
                      <w:lang w:eastAsia="ru-RU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 xml:space="preserve">В конце срока </w:t>
                  </w:r>
                </w:p>
                <w:p w14:paraId="74E42312" w14:textId="2C3A1665" w:rsidR="00E53BCD" w:rsidRPr="00A632F5" w:rsidRDefault="00E53BCD" w:rsidP="00E53BCD">
                  <w:pPr>
                    <w:rPr>
                      <w:sz w:val="16"/>
                      <w:szCs w:val="16"/>
                    </w:rPr>
                  </w:pPr>
                  <w:r w:rsidRPr="00A632F5">
                    <w:rPr>
                      <w:sz w:val="16"/>
                      <w:szCs w:val="16"/>
                      <w:lang w:eastAsia="ru-RU"/>
                    </w:rPr>
                    <w:t>одним платежом</w:t>
                  </w:r>
                </w:p>
              </w:tc>
            </w:tr>
          </w:tbl>
          <w:p w14:paraId="678B1340" w14:textId="77777777" w:rsidR="00E53BCD" w:rsidRPr="00E551B1" w:rsidRDefault="00E53BCD" w:rsidP="00E53BCD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left="0" w:right="138"/>
              <w:rPr>
                <w:b/>
                <w:sz w:val="24"/>
              </w:rPr>
            </w:pPr>
          </w:p>
        </w:tc>
      </w:tr>
    </w:tbl>
    <w:p w14:paraId="535C68CA" w14:textId="77777777" w:rsidR="00961031" w:rsidRDefault="00961031" w:rsidP="00275DBD">
      <w:pPr>
        <w:keepNext/>
        <w:keepLines/>
        <w:spacing w:line="360" w:lineRule="auto"/>
        <w:jc w:val="center"/>
        <w:rPr>
          <w:b/>
          <w:bCs/>
          <w:sz w:val="28"/>
          <w:szCs w:val="28"/>
        </w:rPr>
      </w:pPr>
    </w:p>
    <w:p w14:paraId="58805E81" w14:textId="35E5FE60" w:rsidR="00046EAB" w:rsidRPr="00726593" w:rsidRDefault="00046EAB" w:rsidP="00275DBD">
      <w:pPr>
        <w:keepNext/>
        <w:keepLines/>
        <w:spacing w:line="360" w:lineRule="auto"/>
        <w:jc w:val="center"/>
        <w:rPr>
          <w:b/>
          <w:bCs/>
          <w:sz w:val="28"/>
          <w:szCs w:val="28"/>
        </w:rPr>
      </w:pPr>
      <w:r w:rsidRPr="00BF2CE7">
        <w:rPr>
          <w:b/>
          <w:bCs/>
          <w:sz w:val="28"/>
          <w:szCs w:val="28"/>
        </w:rPr>
        <w:t xml:space="preserve">Примерный перечень вопросов для подготовки к </w:t>
      </w:r>
      <w:r w:rsidR="001A52AE">
        <w:rPr>
          <w:b/>
          <w:bCs/>
          <w:sz w:val="28"/>
          <w:szCs w:val="28"/>
        </w:rPr>
        <w:t>экзамену</w:t>
      </w:r>
    </w:p>
    <w:p w14:paraId="10C44BB4" w14:textId="0031D2A3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Объясните взаимосвязь между отклонением по цене, по количеству 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 xml:space="preserve">по ассортименту. Предложите и обоснуйте альтернативные методы контроля </w:t>
      </w:r>
      <w:r w:rsidR="00FE1ACF">
        <w:rPr>
          <w:sz w:val="28"/>
          <w:szCs w:val="22"/>
          <w:lang w:eastAsia="en-US"/>
        </w:rPr>
        <w:t>показателей производственных процессов</w:t>
      </w:r>
      <w:r w:rsidRPr="00046EAB">
        <w:rPr>
          <w:sz w:val="28"/>
          <w:szCs w:val="22"/>
          <w:lang w:eastAsia="en-US"/>
        </w:rPr>
        <w:t>.</w:t>
      </w:r>
    </w:p>
    <w:p w14:paraId="559905A4" w14:textId="126A5C15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Объясните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ограничения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CVP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анализа.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Напишите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формулу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расчета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целевого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показателя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прибыли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или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выручки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для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компаний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с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одним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несколькими</w:t>
      </w:r>
      <w:r w:rsidRPr="00046EAB">
        <w:rPr>
          <w:spacing w:val="-3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продуктами.</w:t>
      </w:r>
    </w:p>
    <w:p w14:paraId="6A7A48D4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Объясните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основные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положения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АВС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сравните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АВС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с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традиционными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методами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учета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накладных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расходов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с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распределением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по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единицам</w:t>
      </w:r>
      <w:r w:rsidRPr="00046EAB">
        <w:rPr>
          <w:spacing w:val="-4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производства,</w:t>
      </w:r>
      <w:r w:rsidRPr="00046EAB">
        <w:rPr>
          <w:spacing w:val="-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рабочим часам</w:t>
      </w:r>
      <w:r w:rsidRPr="00046EAB">
        <w:rPr>
          <w:spacing w:val="-2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 машино-часам.</w:t>
      </w:r>
    </w:p>
    <w:p w14:paraId="38F50CB0" w14:textId="0FD28732" w:rsidR="00046EAB" w:rsidRPr="00FA2A7A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8"/>
          <w:lang w:eastAsia="en-US"/>
        </w:rPr>
      </w:pPr>
      <w:r w:rsidRPr="00FA2A7A">
        <w:rPr>
          <w:sz w:val="28"/>
          <w:szCs w:val="22"/>
          <w:lang w:eastAsia="en-US"/>
        </w:rPr>
        <w:t>Объясните</w:t>
      </w:r>
      <w:r w:rsidRPr="00FA2A7A">
        <w:rPr>
          <w:spacing w:val="58"/>
          <w:sz w:val="28"/>
          <w:szCs w:val="22"/>
          <w:lang w:eastAsia="en-US"/>
        </w:rPr>
        <w:t xml:space="preserve"> </w:t>
      </w:r>
      <w:r w:rsidRPr="00FA2A7A">
        <w:rPr>
          <w:sz w:val="28"/>
          <w:szCs w:val="22"/>
          <w:lang w:eastAsia="en-US"/>
        </w:rPr>
        <w:t>основные</w:t>
      </w:r>
      <w:r w:rsidRPr="00FA2A7A">
        <w:rPr>
          <w:spacing w:val="60"/>
          <w:sz w:val="28"/>
          <w:szCs w:val="22"/>
          <w:lang w:eastAsia="en-US"/>
        </w:rPr>
        <w:t xml:space="preserve"> </w:t>
      </w:r>
      <w:r w:rsidRPr="00FA2A7A">
        <w:rPr>
          <w:sz w:val="28"/>
          <w:szCs w:val="22"/>
          <w:lang w:eastAsia="en-US"/>
        </w:rPr>
        <w:t>положения</w:t>
      </w:r>
      <w:r w:rsidR="00FE1ACF">
        <w:rPr>
          <w:sz w:val="28"/>
          <w:szCs w:val="22"/>
          <w:lang w:eastAsia="en-US"/>
        </w:rPr>
        <w:t xml:space="preserve"> системы</w:t>
      </w:r>
      <w:r w:rsidRPr="00FA2A7A">
        <w:rPr>
          <w:spacing w:val="60"/>
          <w:sz w:val="28"/>
          <w:szCs w:val="22"/>
          <w:lang w:eastAsia="en-US"/>
        </w:rPr>
        <w:t xml:space="preserve"> </w:t>
      </w:r>
      <w:proofErr w:type="spellStart"/>
      <w:r w:rsidRPr="00FA2A7A">
        <w:rPr>
          <w:sz w:val="28"/>
          <w:szCs w:val="22"/>
          <w:lang w:eastAsia="en-US"/>
        </w:rPr>
        <w:t>таргет-костинг</w:t>
      </w:r>
      <w:proofErr w:type="spellEnd"/>
      <w:r w:rsidRPr="00FA2A7A">
        <w:rPr>
          <w:sz w:val="28"/>
          <w:szCs w:val="22"/>
          <w:lang w:eastAsia="en-US"/>
        </w:rPr>
        <w:t>.</w:t>
      </w:r>
      <w:r w:rsidRPr="00FA2A7A">
        <w:rPr>
          <w:spacing w:val="59"/>
          <w:sz w:val="28"/>
          <w:szCs w:val="22"/>
          <w:lang w:eastAsia="en-US"/>
        </w:rPr>
        <w:t xml:space="preserve"> </w:t>
      </w:r>
      <w:r w:rsidRPr="00FA2A7A">
        <w:rPr>
          <w:sz w:val="28"/>
          <w:szCs w:val="22"/>
          <w:lang w:eastAsia="en-US"/>
        </w:rPr>
        <w:t>Что</w:t>
      </w:r>
      <w:r w:rsidRPr="00FA2A7A">
        <w:rPr>
          <w:spacing w:val="59"/>
          <w:sz w:val="28"/>
          <w:szCs w:val="22"/>
          <w:lang w:eastAsia="en-US"/>
        </w:rPr>
        <w:t xml:space="preserve"> </w:t>
      </w:r>
      <w:r w:rsidRPr="00FA2A7A">
        <w:rPr>
          <w:sz w:val="28"/>
          <w:szCs w:val="22"/>
          <w:lang w:eastAsia="en-US"/>
        </w:rPr>
        <w:t>значит</w:t>
      </w:r>
      <w:r w:rsidRPr="00FA2A7A">
        <w:rPr>
          <w:spacing w:val="59"/>
          <w:sz w:val="28"/>
          <w:szCs w:val="22"/>
          <w:lang w:eastAsia="en-US"/>
        </w:rPr>
        <w:t xml:space="preserve"> </w:t>
      </w:r>
      <w:r w:rsidRPr="00FA2A7A">
        <w:rPr>
          <w:sz w:val="28"/>
          <w:szCs w:val="22"/>
          <w:lang w:eastAsia="en-US"/>
        </w:rPr>
        <w:t>термин</w:t>
      </w:r>
      <w:r w:rsidR="00FA2A7A">
        <w:rPr>
          <w:sz w:val="28"/>
          <w:szCs w:val="22"/>
          <w:lang w:eastAsia="en-US"/>
        </w:rPr>
        <w:t xml:space="preserve"> </w:t>
      </w:r>
      <w:r w:rsidRPr="00FA2A7A">
        <w:rPr>
          <w:sz w:val="28"/>
          <w:szCs w:val="28"/>
          <w:lang w:eastAsia="en-US"/>
        </w:rPr>
        <w:t>«целевые</w:t>
      </w:r>
      <w:r w:rsidRPr="00FA2A7A">
        <w:rPr>
          <w:spacing w:val="-2"/>
          <w:sz w:val="28"/>
          <w:szCs w:val="28"/>
          <w:lang w:eastAsia="en-US"/>
        </w:rPr>
        <w:t xml:space="preserve"> </w:t>
      </w:r>
      <w:r w:rsidRPr="00FA2A7A">
        <w:rPr>
          <w:sz w:val="28"/>
          <w:szCs w:val="28"/>
          <w:lang w:eastAsia="en-US"/>
        </w:rPr>
        <w:t>затраты»?</w:t>
      </w:r>
    </w:p>
    <w:p w14:paraId="2BF497E0" w14:textId="06B154FF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Объясните основные положения учет</w:t>
      </w:r>
      <w:r w:rsidR="00A65500">
        <w:rPr>
          <w:sz w:val="28"/>
          <w:szCs w:val="22"/>
          <w:lang w:eastAsia="en-US"/>
        </w:rPr>
        <w:t>а</w:t>
      </w:r>
      <w:r w:rsidRPr="00046EAB">
        <w:rPr>
          <w:sz w:val="28"/>
          <w:szCs w:val="22"/>
          <w:lang w:eastAsia="en-US"/>
        </w:rPr>
        <w:t xml:space="preserve"> затрат по стадиям жизненного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 xml:space="preserve">цикла. </w:t>
      </w:r>
    </w:p>
    <w:p w14:paraId="6A556629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Объясните суть CVP анализа. Перечислите основные стадии. Дайте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характеристику точки безубыточности</w:t>
      </w:r>
      <w:r w:rsidRPr="00046EAB">
        <w:rPr>
          <w:spacing w:val="-2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</w:t>
      </w:r>
      <w:r w:rsidRPr="00046EAB">
        <w:rPr>
          <w:spacing w:val="-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запаса прочности.</w:t>
      </w:r>
    </w:p>
    <w:p w14:paraId="4697E0C9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Объясните,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какие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факторы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влияют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на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ценообразование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продуктов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(услуг).</w:t>
      </w:r>
      <w:r w:rsidRPr="00046EAB">
        <w:rPr>
          <w:spacing w:val="-2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Дайте определение эластичности</w:t>
      </w:r>
      <w:r w:rsidRPr="00046EAB">
        <w:rPr>
          <w:spacing w:val="-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спроса по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цене.</w:t>
      </w:r>
    </w:p>
    <w:p w14:paraId="0A32AAD6" w14:textId="3352DA39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Объясните,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что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такое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гибкий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бюджет.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Обоснуйте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важность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proofErr w:type="gramStart"/>
      <w:r w:rsidRPr="00046EAB">
        <w:rPr>
          <w:sz w:val="28"/>
          <w:szCs w:val="22"/>
          <w:lang w:eastAsia="en-US"/>
        </w:rPr>
        <w:t>гибких</w:t>
      </w:r>
      <w:r w:rsidR="00A65500">
        <w:rPr>
          <w:sz w:val="28"/>
          <w:szCs w:val="22"/>
          <w:lang w:eastAsia="en-US"/>
        </w:rPr>
        <w:t xml:space="preserve"> </w:t>
      </w:r>
      <w:r w:rsidRPr="00046EAB">
        <w:rPr>
          <w:spacing w:val="-67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бюджетов</w:t>
      </w:r>
      <w:proofErr w:type="gramEnd"/>
      <w:r w:rsidRPr="00046EAB">
        <w:rPr>
          <w:spacing w:val="-3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</w:t>
      </w:r>
      <w:r w:rsidRPr="00046EAB">
        <w:rPr>
          <w:spacing w:val="-4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управленческом</w:t>
      </w:r>
      <w:r w:rsidRPr="00046EAB">
        <w:rPr>
          <w:spacing w:val="-3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учете.</w:t>
      </w:r>
    </w:p>
    <w:p w14:paraId="5F58FB95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Раскройте использование системы стандарт-</w:t>
      </w:r>
      <w:proofErr w:type="spellStart"/>
      <w:r w:rsidRPr="00046EAB">
        <w:rPr>
          <w:sz w:val="28"/>
          <w:szCs w:val="22"/>
          <w:lang w:eastAsia="en-US"/>
        </w:rPr>
        <w:t>кост</w:t>
      </w:r>
      <w:proofErr w:type="spellEnd"/>
      <w:r w:rsidRPr="00046EAB">
        <w:rPr>
          <w:sz w:val="28"/>
          <w:szCs w:val="22"/>
          <w:lang w:eastAsia="en-US"/>
        </w:rPr>
        <w:t xml:space="preserve"> в бюджетировании.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Каким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образом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рассчитываются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показатели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стандартной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величины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затрат?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Расскажите</w:t>
      </w:r>
      <w:r w:rsidRPr="00046EAB">
        <w:rPr>
          <w:spacing w:val="-4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о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различных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видах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затрат.</w:t>
      </w:r>
    </w:p>
    <w:p w14:paraId="73B86F3F" w14:textId="77777777" w:rsidR="00046EAB" w:rsidRPr="00046EAB" w:rsidRDefault="00046EAB" w:rsidP="00EC4045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Раскройте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методы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высшей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низшей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точек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регрессии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в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ходе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количественного анализа.</w:t>
      </w:r>
    </w:p>
    <w:p w14:paraId="3DB42EE5" w14:textId="123A13FA" w:rsidR="00A65500" w:rsidRDefault="00046EAB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046EAB">
        <w:rPr>
          <w:sz w:val="28"/>
          <w:szCs w:val="22"/>
          <w:lang w:eastAsia="en-US"/>
        </w:rPr>
        <w:t>Раскройте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основные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положения</w:t>
      </w:r>
      <w:r w:rsidR="00A65500">
        <w:rPr>
          <w:sz w:val="28"/>
          <w:szCs w:val="22"/>
          <w:lang w:eastAsia="en-US"/>
        </w:rPr>
        <w:t xml:space="preserve"> и стади</w:t>
      </w:r>
      <w:r w:rsidR="00F23CF5">
        <w:rPr>
          <w:sz w:val="28"/>
          <w:szCs w:val="22"/>
          <w:lang w:eastAsia="en-US"/>
        </w:rPr>
        <w:t xml:space="preserve">и традиционного </w:t>
      </w:r>
      <w:r w:rsidR="00A65500" w:rsidRPr="00A65500">
        <w:rPr>
          <w:sz w:val="28"/>
          <w:szCs w:val="22"/>
          <w:lang w:eastAsia="en-US"/>
        </w:rPr>
        <w:t xml:space="preserve">распределения </w:t>
      </w:r>
      <w:r w:rsidRPr="00046EAB">
        <w:rPr>
          <w:sz w:val="28"/>
          <w:szCs w:val="22"/>
          <w:lang w:eastAsia="en-US"/>
        </w:rPr>
        <w:t>накладных расходов.</w:t>
      </w:r>
      <w:r w:rsidR="00A65500">
        <w:rPr>
          <w:spacing w:val="1"/>
          <w:sz w:val="28"/>
          <w:szCs w:val="22"/>
          <w:lang w:eastAsia="en-US"/>
        </w:rPr>
        <w:t xml:space="preserve"> Назовите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преимущества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и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недостатки</w:t>
      </w:r>
      <w:r w:rsidR="00A65500">
        <w:rPr>
          <w:spacing w:val="1"/>
          <w:sz w:val="28"/>
          <w:szCs w:val="22"/>
          <w:lang w:eastAsia="en-US"/>
        </w:rPr>
        <w:t>.</w:t>
      </w:r>
      <w:r w:rsidR="00A65500">
        <w:rPr>
          <w:sz w:val="28"/>
          <w:szCs w:val="22"/>
          <w:lang w:eastAsia="en-US"/>
        </w:rPr>
        <w:t xml:space="preserve"> </w:t>
      </w:r>
    </w:p>
    <w:p w14:paraId="19495846" w14:textId="211AF642" w:rsidR="00D9637E" w:rsidRDefault="00FE1ACF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Опишите основные этапы формирования системы бюджетирования в экономическом субъекте. Приведите примеры организации бюджетирования </w:t>
      </w:r>
      <w:r w:rsidR="00335097">
        <w:rPr>
          <w:sz w:val="28"/>
          <w:szCs w:val="22"/>
          <w:lang w:eastAsia="en-US"/>
        </w:rPr>
        <w:t xml:space="preserve">в компаниях с разными видами деятельности </w:t>
      </w:r>
      <w:proofErr w:type="gramStart"/>
      <w:r w:rsidR="00335097">
        <w:rPr>
          <w:sz w:val="28"/>
          <w:szCs w:val="22"/>
          <w:lang w:eastAsia="en-US"/>
        </w:rPr>
        <w:t>( торговля</w:t>
      </w:r>
      <w:proofErr w:type="gramEnd"/>
      <w:r w:rsidR="00335097">
        <w:rPr>
          <w:sz w:val="28"/>
          <w:szCs w:val="22"/>
          <w:lang w:eastAsia="en-US"/>
        </w:rPr>
        <w:t>, производство, оказание услуг).</w:t>
      </w:r>
    </w:p>
    <w:p w14:paraId="22660FD4" w14:textId="1CB39DF8" w:rsidR="00335097" w:rsidRDefault="00335097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Опишите известные вам методы учета затрат и калькулирования себестоимости продукции (работ, услуг), особенности их применения.</w:t>
      </w:r>
    </w:p>
    <w:p w14:paraId="31BFEBE4" w14:textId="5D929AE7" w:rsidR="00335097" w:rsidRDefault="00EF3782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Объясните методику расчета и включения в себестоимость прямых производственных затрат.</w:t>
      </w:r>
    </w:p>
    <w:p w14:paraId="5C4D84A8" w14:textId="12F6459E" w:rsidR="00EF3782" w:rsidRDefault="00EF3782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Раскройте систему у</w:t>
      </w:r>
      <w:r w:rsidRPr="00EF3782">
        <w:rPr>
          <w:sz w:val="28"/>
          <w:szCs w:val="22"/>
          <w:lang w:eastAsia="en-US"/>
        </w:rPr>
        <w:t>чет</w:t>
      </w:r>
      <w:r>
        <w:rPr>
          <w:sz w:val="28"/>
          <w:szCs w:val="22"/>
          <w:lang w:eastAsia="en-US"/>
        </w:rPr>
        <w:t>а</w:t>
      </w:r>
      <w:r w:rsidRPr="00EF3782">
        <w:rPr>
          <w:sz w:val="28"/>
          <w:szCs w:val="22"/>
          <w:lang w:eastAsia="en-US"/>
        </w:rPr>
        <w:t xml:space="preserve"> и представлени</w:t>
      </w:r>
      <w:r>
        <w:rPr>
          <w:sz w:val="28"/>
          <w:szCs w:val="22"/>
          <w:lang w:eastAsia="en-US"/>
        </w:rPr>
        <w:t>я</w:t>
      </w:r>
      <w:r w:rsidRPr="00EF3782">
        <w:rPr>
          <w:sz w:val="28"/>
          <w:szCs w:val="22"/>
          <w:lang w:eastAsia="en-US"/>
        </w:rPr>
        <w:t xml:space="preserve"> в финансовой отчетности внеоборотных активов.</w:t>
      </w:r>
    </w:p>
    <w:p w14:paraId="0CD9843C" w14:textId="1F30E85C" w:rsidR="00EF3782" w:rsidRDefault="00EF3782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>Опишите расчет а</w:t>
      </w:r>
      <w:r w:rsidRPr="00EF3782">
        <w:rPr>
          <w:sz w:val="28"/>
          <w:szCs w:val="22"/>
          <w:lang w:eastAsia="en-US"/>
        </w:rPr>
        <w:t>мортизаци</w:t>
      </w:r>
      <w:r>
        <w:rPr>
          <w:sz w:val="28"/>
          <w:szCs w:val="22"/>
          <w:lang w:eastAsia="en-US"/>
        </w:rPr>
        <w:t>и</w:t>
      </w:r>
      <w:r w:rsidRPr="00EF3782">
        <w:rPr>
          <w:sz w:val="28"/>
          <w:szCs w:val="22"/>
          <w:lang w:eastAsia="en-US"/>
        </w:rPr>
        <w:t xml:space="preserve"> </w:t>
      </w:r>
      <w:r w:rsidR="00F6458B" w:rsidRPr="00EF3782">
        <w:rPr>
          <w:sz w:val="28"/>
          <w:szCs w:val="22"/>
          <w:lang w:eastAsia="en-US"/>
        </w:rPr>
        <w:t>внеоборотных активов</w:t>
      </w:r>
      <w:r w:rsidRPr="00EF3782">
        <w:rPr>
          <w:sz w:val="28"/>
          <w:szCs w:val="22"/>
          <w:lang w:eastAsia="en-US"/>
        </w:rPr>
        <w:t>.</w:t>
      </w:r>
    </w:p>
    <w:p w14:paraId="324EC3C6" w14:textId="2A3352C3" w:rsidR="00F6458B" w:rsidRDefault="00F6458B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F6458B">
        <w:rPr>
          <w:sz w:val="28"/>
          <w:szCs w:val="22"/>
          <w:lang w:eastAsia="en-US"/>
        </w:rPr>
        <w:t>Активы, обязательства и собственный капитал как основные элементы финансовой отчетности.</w:t>
      </w:r>
    </w:p>
    <w:p w14:paraId="0DFAD7A9" w14:textId="49225EF6" w:rsidR="00F6458B" w:rsidRDefault="00F6458B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F6458B">
        <w:rPr>
          <w:sz w:val="28"/>
          <w:szCs w:val="22"/>
          <w:lang w:eastAsia="en-US"/>
        </w:rPr>
        <w:t>Учет денежных средств и их эквивалентов.</w:t>
      </w:r>
    </w:p>
    <w:p w14:paraId="46A1D44A" w14:textId="7B5976DC" w:rsidR="00F6458B" w:rsidRDefault="00F6458B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F6458B">
        <w:rPr>
          <w:sz w:val="28"/>
          <w:szCs w:val="22"/>
          <w:lang w:eastAsia="en-US"/>
        </w:rPr>
        <w:t>Методы оценки запасов: FIFO, по средневзвешенной стоимости.</w:t>
      </w:r>
    </w:p>
    <w:p w14:paraId="132338D4" w14:textId="4565CB95" w:rsidR="00F6458B" w:rsidRDefault="00F6458B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Учетная политика экономического субъекта. О</w:t>
      </w:r>
      <w:r w:rsidRPr="00F6458B">
        <w:rPr>
          <w:sz w:val="28"/>
          <w:szCs w:val="22"/>
          <w:lang w:eastAsia="en-US"/>
        </w:rPr>
        <w:t>рганизационно-технически</w:t>
      </w:r>
      <w:r>
        <w:rPr>
          <w:sz w:val="28"/>
          <w:szCs w:val="22"/>
          <w:lang w:eastAsia="en-US"/>
        </w:rPr>
        <w:t>е и методические</w:t>
      </w:r>
      <w:r w:rsidRPr="00F6458B">
        <w:rPr>
          <w:sz w:val="28"/>
          <w:szCs w:val="22"/>
          <w:lang w:eastAsia="en-US"/>
        </w:rPr>
        <w:t xml:space="preserve"> аспект</w:t>
      </w:r>
      <w:r>
        <w:rPr>
          <w:sz w:val="28"/>
          <w:szCs w:val="22"/>
          <w:lang w:eastAsia="en-US"/>
        </w:rPr>
        <w:t>ы.</w:t>
      </w:r>
    </w:p>
    <w:p w14:paraId="6D3FF5CF" w14:textId="3A96F3E3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Допущения и требования при формировании учётной политики.</w:t>
      </w:r>
    </w:p>
    <w:p w14:paraId="3231E111" w14:textId="4F4DDB3B" w:rsidR="00F6458B" w:rsidRDefault="00F6458B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Международные стандарты финансовой отчетности. </w:t>
      </w:r>
      <w:r w:rsidRPr="00F6458B">
        <w:rPr>
          <w:sz w:val="28"/>
          <w:szCs w:val="22"/>
          <w:lang w:eastAsia="en-US"/>
        </w:rPr>
        <w:t>Достоверное представление бухгалтерской информации.</w:t>
      </w:r>
    </w:p>
    <w:p w14:paraId="6417021A" w14:textId="197F7250" w:rsidR="00F6458B" w:rsidRDefault="00F6458B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F6458B">
        <w:rPr>
          <w:sz w:val="28"/>
          <w:szCs w:val="22"/>
          <w:lang w:eastAsia="en-US"/>
        </w:rPr>
        <w:t>Методы оценки активов и обязательств организации.</w:t>
      </w:r>
    </w:p>
    <w:p w14:paraId="04EB6C32" w14:textId="77777777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Сущность, содержание и состав доходов и расходов организации.</w:t>
      </w:r>
    </w:p>
    <w:p w14:paraId="36AB69F8" w14:textId="75764861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Критерии признания доходов и расходов в системе финансового</w:t>
      </w:r>
      <w:r w:rsidR="00AF001D">
        <w:rPr>
          <w:sz w:val="28"/>
          <w:szCs w:val="22"/>
          <w:lang w:eastAsia="en-US"/>
        </w:rPr>
        <w:t xml:space="preserve"> учета</w:t>
      </w:r>
    </w:p>
    <w:p w14:paraId="0234D80A" w14:textId="77777777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 xml:space="preserve">Учёт доходов </w:t>
      </w:r>
      <w:r>
        <w:rPr>
          <w:sz w:val="28"/>
          <w:szCs w:val="22"/>
          <w:lang w:eastAsia="en-US"/>
        </w:rPr>
        <w:t xml:space="preserve">и расходов </w:t>
      </w:r>
      <w:r w:rsidRPr="00E53500">
        <w:rPr>
          <w:sz w:val="28"/>
          <w:szCs w:val="22"/>
          <w:lang w:eastAsia="en-US"/>
        </w:rPr>
        <w:t>от обычных видов деятельности.</w:t>
      </w:r>
    </w:p>
    <w:p w14:paraId="4810B30B" w14:textId="77777777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Учёт прочих доходов</w:t>
      </w:r>
      <w:r>
        <w:rPr>
          <w:sz w:val="28"/>
          <w:szCs w:val="22"/>
          <w:lang w:eastAsia="en-US"/>
        </w:rPr>
        <w:t xml:space="preserve"> и расходов</w:t>
      </w:r>
      <w:r w:rsidRPr="00E53500">
        <w:rPr>
          <w:sz w:val="28"/>
          <w:szCs w:val="22"/>
          <w:lang w:eastAsia="en-US"/>
        </w:rPr>
        <w:t xml:space="preserve">. </w:t>
      </w:r>
    </w:p>
    <w:p w14:paraId="3566C2F4" w14:textId="77777777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Понятие и порядок определения налоговой базы активов и обязательств.</w:t>
      </w:r>
    </w:p>
    <w:p w14:paraId="7A55FBE2" w14:textId="77777777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Понятие временных разниц. Вычитаемые и налогооблагаемые временные разницы.</w:t>
      </w:r>
    </w:p>
    <w:p w14:paraId="495115AB" w14:textId="5675A55E" w:rsidR="00E53500" w:rsidRDefault="00E53500" w:rsidP="001A52AE">
      <w:pPr>
        <w:numPr>
          <w:ilvl w:val="0"/>
          <w:numId w:val="17"/>
        </w:numPr>
        <w:tabs>
          <w:tab w:val="left" w:pos="1532"/>
        </w:tabs>
        <w:spacing w:line="276" w:lineRule="auto"/>
        <w:ind w:left="397" w:right="138" w:firstLine="0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Понятие, признание и расчет отложенных налоговых активов и отложенных налоговых обязательств.</w:t>
      </w:r>
    </w:p>
    <w:p w14:paraId="6E71C429" w14:textId="0ACFF8A5" w:rsidR="001A52AE" w:rsidRDefault="001A52AE" w:rsidP="00FA2A7A">
      <w:pPr>
        <w:spacing w:line="276" w:lineRule="auto"/>
        <w:ind w:left="397" w:right="138"/>
        <w:jc w:val="both"/>
        <w:rPr>
          <w:sz w:val="28"/>
          <w:szCs w:val="28"/>
          <w:lang w:eastAsia="en-US"/>
        </w:rPr>
      </w:pPr>
    </w:p>
    <w:p w14:paraId="1A1E9DD8" w14:textId="77777777" w:rsidR="00D24D9F" w:rsidRPr="00F665A3" w:rsidRDefault="00D24D9F" w:rsidP="00D24D9F">
      <w:pPr>
        <w:spacing w:line="276" w:lineRule="auto"/>
        <w:ind w:left="397" w:right="138"/>
        <w:jc w:val="center"/>
        <w:rPr>
          <w:b/>
          <w:sz w:val="28"/>
          <w:szCs w:val="28"/>
          <w:lang w:eastAsia="en-US"/>
        </w:rPr>
      </w:pPr>
      <w:r w:rsidRPr="00F665A3">
        <w:rPr>
          <w:b/>
          <w:sz w:val="28"/>
          <w:szCs w:val="28"/>
          <w:lang w:eastAsia="en-US"/>
        </w:rPr>
        <w:t>Примерный экзаменационный билет</w:t>
      </w:r>
    </w:p>
    <w:p w14:paraId="239A2A75" w14:textId="77777777" w:rsidR="00D24D9F" w:rsidRPr="00F665A3" w:rsidRDefault="00D24D9F" w:rsidP="00D24D9F">
      <w:pPr>
        <w:rPr>
          <w:rFonts w:ascii="Arial" w:hAnsi="Arial" w:cs="Arial"/>
          <w:sz w:val="20"/>
          <w:szCs w:val="20"/>
        </w:rPr>
      </w:pPr>
      <w:r w:rsidRPr="00F665A3">
        <w:rPr>
          <w:color w:val="000000"/>
          <w:sz w:val="26"/>
          <w:szCs w:val="26"/>
        </w:rPr>
        <w:t>1. вопрос (20 баллов)</w:t>
      </w:r>
    </w:p>
    <w:p w14:paraId="6C5B8CD0" w14:textId="77777777" w:rsidR="00D24D9F" w:rsidRPr="00F665A3" w:rsidRDefault="00D24D9F" w:rsidP="00D24D9F">
      <w:pPr>
        <w:rPr>
          <w:rFonts w:ascii="Arial" w:hAnsi="Arial" w:cs="Arial"/>
          <w:sz w:val="20"/>
          <w:szCs w:val="20"/>
        </w:rPr>
      </w:pPr>
      <w:r w:rsidRPr="00F665A3">
        <w:rPr>
          <w:color w:val="000000"/>
          <w:sz w:val="26"/>
          <w:szCs w:val="26"/>
        </w:rPr>
        <w:t>2. вопрос (20 баллов)</w:t>
      </w:r>
    </w:p>
    <w:p w14:paraId="0F35FE41" w14:textId="77777777" w:rsidR="00D24D9F" w:rsidRPr="00F665A3" w:rsidRDefault="00D24D9F" w:rsidP="00D24D9F">
      <w:pPr>
        <w:rPr>
          <w:rFonts w:ascii="Arial" w:hAnsi="Arial" w:cs="Arial"/>
          <w:sz w:val="20"/>
          <w:szCs w:val="20"/>
        </w:rPr>
      </w:pPr>
      <w:r w:rsidRPr="00F665A3">
        <w:rPr>
          <w:color w:val="000000"/>
          <w:sz w:val="26"/>
          <w:szCs w:val="26"/>
        </w:rPr>
        <w:t xml:space="preserve">3. </w:t>
      </w:r>
      <w:r>
        <w:rPr>
          <w:color w:val="000000"/>
          <w:sz w:val="26"/>
          <w:szCs w:val="26"/>
        </w:rPr>
        <w:t>задача</w:t>
      </w:r>
      <w:r w:rsidRPr="00F665A3">
        <w:rPr>
          <w:color w:val="000000"/>
          <w:sz w:val="26"/>
          <w:szCs w:val="26"/>
        </w:rPr>
        <w:t xml:space="preserve"> (20 баллов)</w:t>
      </w:r>
    </w:p>
    <w:p w14:paraId="2567AC4D" w14:textId="77777777" w:rsidR="00D24D9F" w:rsidRPr="00F665A3" w:rsidRDefault="00D24D9F" w:rsidP="00D24D9F">
      <w:pPr>
        <w:spacing w:after="240"/>
        <w:rPr>
          <w:rFonts w:ascii="Arial" w:hAnsi="Arial" w:cs="Arial"/>
          <w:sz w:val="20"/>
          <w:szCs w:val="20"/>
        </w:rPr>
      </w:pPr>
    </w:p>
    <w:p w14:paraId="32CF1097" w14:textId="0701E0AF" w:rsidR="00D24D9F" w:rsidRDefault="00D24D9F" w:rsidP="00D24D9F">
      <w:pPr>
        <w:numPr>
          <w:ilvl w:val="0"/>
          <w:numId w:val="29"/>
        </w:numPr>
        <w:tabs>
          <w:tab w:val="left" w:pos="1532"/>
        </w:tabs>
        <w:spacing w:line="276" w:lineRule="auto"/>
        <w:ind w:right="138"/>
        <w:jc w:val="both"/>
        <w:rPr>
          <w:sz w:val="28"/>
          <w:szCs w:val="22"/>
          <w:lang w:eastAsia="en-US"/>
        </w:rPr>
      </w:pPr>
      <w:r w:rsidRPr="00E53500">
        <w:rPr>
          <w:sz w:val="28"/>
          <w:szCs w:val="22"/>
          <w:lang w:eastAsia="en-US"/>
        </w:rPr>
        <w:t>Допущения и требования при формировании учётной политики.</w:t>
      </w:r>
    </w:p>
    <w:p w14:paraId="4BFCB8AD" w14:textId="77777777" w:rsidR="00D24D9F" w:rsidRPr="00F665A3" w:rsidRDefault="00D24D9F" w:rsidP="00D24D9F">
      <w:pPr>
        <w:rPr>
          <w:rFonts w:ascii="Arial" w:hAnsi="Arial" w:cs="Arial"/>
          <w:sz w:val="20"/>
          <w:szCs w:val="20"/>
        </w:rPr>
      </w:pPr>
    </w:p>
    <w:p w14:paraId="3945A9DA" w14:textId="77777777" w:rsidR="00D24D9F" w:rsidRPr="00F665A3" w:rsidRDefault="00D24D9F" w:rsidP="00D24D9F">
      <w:pPr>
        <w:jc w:val="both"/>
        <w:rPr>
          <w:rFonts w:ascii="Arial" w:hAnsi="Arial" w:cs="Arial"/>
          <w:sz w:val="20"/>
          <w:szCs w:val="20"/>
        </w:rPr>
      </w:pPr>
      <w:r w:rsidRPr="00F665A3">
        <w:rPr>
          <w:color w:val="000000"/>
          <w:sz w:val="26"/>
          <w:szCs w:val="26"/>
        </w:rPr>
        <w:t xml:space="preserve">2. </w:t>
      </w:r>
      <w:r>
        <w:rPr>
          <w:sz w:val="28"/>
          <w:szCs w:val="22"/>
          <w:lang w:eastAsia="en-US"/>
        </w:rPr>
        <w:t>Г</w:t>
      </w:r>
      <w:r w:rsidRPr="00046EAB">
        <w:rPr>
          <w:sz w:val="28"/>
          <w:szCs w:val="22"/>
          <w:lang w:eastAsia="en-US"/>
        </w:rPr>
        <w:t>ибки</w:t>
      </w:r>
      <w:r>
        <w:rPr>
          <w:sz w:val="28"/>
          <w:szCs w:val="22"/>
          <w:lang w:eastAsia="en-US"/>
        </w:rPr>
        <w:t>е</w:t>
      </w:r>
      <w:r w:rsidRPr="00046EAB">
        <w:rPr>
          <w:spacing w:val="1"/>
          <w:sz w:val="28"/>
          <w:szCs w:val="22"/>
          <w:lang w:eastAsia="en-US"/>
        </w:rPr>
        <w:t xml:space="preserve"> </w:t>
      </w:r>
      <w:r w:rsidRPr="00046EAB">
        <w:rPr>
          <w:sz w:val="28"/>
          <w:szCs w:val="22"/>
          <w:lang w:eastAsia="en-US"/>
        </w:rPr>
        <w:t>бюджет</w:t>
      </w:r>
      <w:r>
        <w:rPr>
          <w:sz w:val="28"/>
          <w:szCs w:val="22"/>
          <w:lang w:eastAsia="en-US"/>
        </w:rPr>
        <w:t xml:space="preserve">ы и их значение в контроле результатов </w:t>
      </w:r>
      <w:r>
        <w:rPr>
          <w:spacing w:val="-3"/>
          <w:sz w:val="28"/>
          <w:szCs w:val="22"/>
          <w:lang w:eastAsia="en-US"/>
        </w:rPr>
        <w:t>деятельности экономического субъекта.</w:t>
      </w:r>
    </w:p>
    <w:p w14:paraId="4091E457" w14:textId="77777777" w:rsidR="00D24D9F" w:rsidRPr="00F665A3" w:rsidRDefault="00D24D9F" w:rsidP="00D24D9F">
      <w:pPr>
        <w:rPr>
          <w:rFonts w:ascii="Arial" w:hAnsi="Arial" w:cs="Arial"/>
          <w:sz w:val="20"/>
          <w:szCs w:val="20"/>
        </w:rPr>
      </w:pPr>
    </w:p>
    <w:p w14:paraId="37F1B6C5" w14:textId="682A73A2" w:rsidR="00D24D9F" w:rsidRPr="001909C8" w:rsidRDefault="00D24D9F" w:rsidP="00D24D9F">
      <w:pPr>
        <w:jc w:val="both"/>
        <w:rPr>
          <w:spacing w:val="-3"/>
          <w:sz w:val="28"/>
          <w:szCs w:val="22"/>
          <w:lang w:eastAsia="en-US"/>
        </w:rPr>
      </w:pPr>
      <w:r w:rsidRPr="001909C8">
        <w:rPr>
          <w:spacing w:val="-3"/>
          <w:sz w:val="28"/>
          <w:szCs w:val="22"/>
          <w:lang w:eastAsia="en-US"/>
        </w:rPr>
        <w:t>3. Компания производит два вида продукции. Заработная плата основных производственных рабочих — сдельная. Информация по затратам представлена в табл</w:t>
      </w:r>
      <w:r>
        <w:rPr>
          <w:spacing w:val="-3"/>
          <w:sz w:val="28"/>
          <w:szCs w:val="22"/>
          <w:lang w:eastAsia="en-US"/>
        </w:rPr>
        <w:t>ице</w:t>
      </w:r>
    </w:p>
    <w:p w14:paraId="4EFD8340" w14:textId="77777777" w:rsidR="00D24D9F" w:rsidRPr="002656AA" w:rsidRDefault="00D24D9F" w:rsidP="00D24D9F">
      <w:pPr>
        <w:jc w:val="both"/>
        <w:rPr>
          <w:color w:val="000000"/>
          <w:sz w:val="26"/>
          <w:szCs w:val="26"/>
        </w:rPr>
      </w:pPr>
    </w:p>
    <w:p w14:paraId="6EA1065D" w14:textId="3FA2FA7F" w:rsidR="00D24D9F" w:rsidRPr="002656AA" w:rsidRDefault="00D24D9F" w:rsidP="00D24D9F">
      <w:pPr>
        <w:ind w:left="7200" w:firstLine="720"/>
        <w:jc w:val="both"/>
        <w:rPr>
          <w:color w:val="000000"/>
          <w:sz w:val="26"/>
          <w:szCs w:val="26"/>
        </w:rPr>
      </w:pPr>
      <w:r w:rsidRPr="002656AA">
        <w:rPr>
          <w:color w:val="000000"/>
          <w:sz w:val="26"/>
          <w:szCs w:val="26"/>
        </w:rPr>
        <w:t xml:space="preserve">Таблица </w:t>
      </w:r>
    </w:p>
    <w:p w14:paraId="327E0F01" w14:textId="77777777" w:rsidR="00D24D9F" w:rsidRPr="002656AA" w:rsidRDefault="00D24D9F" w:rsidP="00D24D9F">
      <w:pPr>
        <w:jc w:val="center"/>
        <w:rPr>
          <w:color w:val="000000"/>
          <w:sz w:val="26"/>
          <w:szCs w:val="26"/>
        </w:rPr>
      </w:pPr>
      <w:r w:rsidRPr="002656AA">
        <w:rPr>
          <w:color w:val="000000"/>
          <w:sz w:val="26"/>
          <w:szCs w:val="26"/>
        </w:rPr>
        <w:t>Информация о затратах при производстве продукции 2-х видов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0"/>
        <w:gridCol w:w="1660"/>
        <w:gridCol w:w="1660"/>
        <w:gridCol w:w="1437"/>
      </w:tblGrid>
      <w:tr w:rsidR="00D24D9F" w:rsidRPr="002656AA" w14:paraId="4FD6164F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25E86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b/>
                <w:bCs/>
                <w:color w:val="000000"/>
                <w:sz w:val="26"/>
                <w:szCs w:val="26"/>
              </w:rPr>
              <w:t>Вид затрат, руб.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10742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b/>
                <w:bCs/>
                <w:color w:val="000000"/>
                <w:sz w:val="26"/>
                <w:szCs w:val="26"/>
              </w:rPr>
              <w:t>Продукция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03AE1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b/>
                <w:bCs/>
                <w:color w:val="000000"/>
                <w:sz w:val="26"/>
                <w:szCs w:val="26"/>
              </w:rPr>
              <w:t>Продукция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A3A7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b/>
                <w:bCs/>
                <w:color w:val="000000"/>
                <w:sz w:val="26"/>
                <w:szCs w:val="26"/>
              </w:rPr>
              <w:t>Итого затрат</w:t>
            </w:r>
          </w:p>
        </w:tc>
      </w:tr>
      <w:tr w:rsidR="00D24D9F" w:rsidRPr="002656AA" w14:paraId="75CB01ED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2A9F7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lastRenderedPageBreak/>
              <w:t>Материалы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F5DB2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350 000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A3DE5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800 000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557ED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1 150 000</w:t>
            </w:r>
          </w:p>
        </w:tc>
      </w:tr>
      <w:tr w:rsidR="00D24D9F" w:rsidRPr="002656AA" w14:paraId="12BCA860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5D158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Заработная плата (без отчислений)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CD457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70 000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AF05D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90 000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3E2B3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160 000</w:t>
            </w:r>
          </w:p>
        </w:tc>
      </w:tr>
      <w:tr w:rsidR="00D24D9F" w:rsidRPr="002656AA" w14:paraId="3AFEE7DB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418F5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Общепроизводственные затраты всего, в том числе: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E54AE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383B5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9132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900 000</w:t>
            </w:r>
          </w:p>
        </w:tc>
      </w:tr>
      <w:tr w:rsidR="00D24D9F" w:rsidRPr="002656AA" w14:paraId="676AA853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19B57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переменные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15032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E3DBE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388FA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450 000</w:t>
            </w:r>
          </w:p>
        </w:tc>
      </w:tr>
      <w:tr w:rsidR="00D24D9F" w:rsidRPr="002656AA" w14:paraId="43036406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85943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постоянные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52266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92B4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C04F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450 000</w:t>
            </w:r>
          </w:p>
        </w:tc>
      </w:tr>
      <w:tr w:rsidR="00D24D9F" w:rsidRPr="002656AA" w14:paraId="17D3AB2C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2566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Общехозяйственные затраты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4B77C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FEC95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3F67C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1 200 000</w:t>
            </w:r>
          </w:p>
        </w:tc>
      </w:tr>
      <w:tr w:rsidR="00D24D9F" w:rsidRPr="002656AA" w14:paraId="186FBB56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A6C56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Отчисления на социальное страхование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DF4E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21 000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98C9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27 000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354F9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48 000</w:t>
            </w:r>
          </w:p>
        </w:tc>
      </w:tr>
      <w:tr w:rsidR="00D24D9F" w:rsidRPr="002656AA" w14:paraId="008D5267" w14:textId="77777777" w:rsidTr="00602A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294DB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5B64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FF041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0E13B" w14:textId="77777777" w:rsidR="00D24D9F" w:rsidRPr="002656AA" w:rsidRDefault="00D24D9F" w:rsidP="00602A84">
            <w:pPr>
              <w:jc w:val="both"/>
              <w:rPr>
                <w:color w:val="000000"/>
                <w:sz w:val="26"/>
                <w:szCs w:val="26"/>
              </w:rPr>
            </w:pPr>
            <w:r w:rsidRPr="002656AA">
              <w:rPr>
                <w:color w:val="000000"/>
                <w:sz w:val="26"/>
                <w:szCs w:val="26"/>
              </w:rPr>
              <w:t>3 458 000</w:t>
            </w:r>
          </w:p>
        </w:tc>
      </w:tr>
    </w:tbl>
    <w:p w14:paraId="489EF536" w14:textId="77777777" w:rsidR="00D24D9F" w:rsidRPr="002656AA" w:rsidRDefault="00D24D9F" w:rsidP="00D24D9F">
      <w:pPr>
        <w:jc w:val="both"/>
        <w:rPr>
          <w:color w:val="000000"/>
          <w:sz w:val="26"/>
          <w:szCs w:val="26"/>
        </w:rPr>
      </w:pPr>
    </w:p>
    <w:p w14:paraId="1531F083" w14:textId="77777777" w:rsidR="00D24D9F" w:rsidRPr="002656AA" w:rsidRDefault="00D24D9F" w:rsidP="00D24D9F">
      <w:pPr>
        <w:jc w:val="both"/>
        <w:rPr>
          <w:color w:val="000000"/>
          <w:sz w:val="26"/>
          <w:szCs w:val="26"/>
        </w:rPr>
      </w:pPr>
      <w:r w:rsidRPr="002656AA">
        <w:rPr>
          <w:color w:val="000000"/>
          <w:sz w:val="26"/>
          <w:szCs w:val="26"/>
        </w:rPr>
        <w:t>Продана половина продукции (условно поровну первого и второго вида). Выручка (без НДС) составила 2 076 600 руб.</w:t>
      </w:r>
    </w:p>
    <w:p w14:paraId="37E49301" w14:textId="77777777" w:rsidR="00D24D9F" w:rsidRPr="002656AA" w:rsidRDefault="00D24D9F" w:rsidP="00D24D9F">
      <w:pPr>
        <w:jc w:val="both"/>
        <w:rPr>
          <w:color w:val="000000"/>
          <w:sz w:val="26"/>
          <w:szCs w:val="26"/>
        </w:rPr>
      </w:pPr>
      <w:r w:rsidRPr="002656AA">
        <w:rPr>
          <w:color w:val="000000"/>
          <w:sz w:val="26"/>
          <w:szCs w:val="26"/>
        </w:rPr>
        <w:t>Определите финансовый результат и стоимость остатков, используя три метода учета затрат: по полной, по сокращенной себестоимости, по методу «директ-костинг».</w:t>
      </w:r>
    </w:p>
    <w:p w14:paraId="67828185" w14:textId="77777777" w:rsidR="00D24D9F" w:rsidRPr="00046EAB" w:rsidRDefault="00D24D9F" w:rsidP="00FA2A7A">
      <w:pPr>
        <w:spacing w:line="276" w:lineRule="auto"/>
        <w:ind w:left="397" w:right="138"/>
        <w:jc w:val="both"/>
        <w:rPr>
          <w:sz w:val="28"/>
          <w:szCs w:val="28"/>
          <w:lang w:eastAsia="en-US"/>
        </w:rPr>
      </w:pPr>
    </w:p>
    <w:p w14:paraId="705E8511" w14:textId="3F6E4A08" w:rsidR="00EB0D14" w:rsidRPr="00EB0D14" w:rsidRDefault="00EB0D14" w:rsidP="00D46F51">
      <w:pPr>
        <w:pStyle w:val="1"/>
        <w:ind w:left="426"/>
        <w:jc w:val="both"/>
      </w:pPr>
      <w:bookmarkStart w:id="49" w:name="_Toc129607053"/>
      <w:bookmarkStart w:id="50" w:name="_Toc421015942"/>
      <w:bookmarkStart w:id="51" w:name="_Toc468611983"/>
      <w:bookmarkStart w:id="52" w:name="_Toc486491792"/>
      <w:bookmarkEnd w:id="47"/>
      <w:bookmarkEnd w:id="48"/>
      <w:r w:rsidRPr="00EB0D14">
        <w:t>8. Перечень основной и дополнительной учебной литературы, необходимой для освоения дисциплины</w:t>
      </w:r>
      <w:bookmarkEnd w:id="49"/>
      <w:r w:rsidRPr="00EB0D14">
        <w:t xml:space="preserve"> </w:t>
      </w:r>
    </w:p>
    <w:p w14:paraId="7523C972" w14:textId="77777777" w:rsidR="00EB0D14" w:rsidRPr="00EB0D14" w:rsidRDefault="00EB0D14" w:rsidP="00FE55BB">
      <w:pPr>
        <w:ind w:right="138"/>
      </w:pPr>
      <w:r w:rsidRPr="00EB0D14">
        <w:rPr>
          <w:b/>
          <w:bCs/>
          <w:kern w:val="32"/>
          <w:sz w:val="28"/>
          <w:szCs w:val="32"/>
        </w:rPr>
        <w:t xml:space="preserve">    </w:t>
      </w:r>
    </w:p>
    <w:p w14:paraId="551E6A92" w14:textId="77777777" w:rsidR="00E063B1" w:rsidRPr="00E063B1" w:rsidRDefault="00E063B1" w:rsidP="00E063B1">
      <w:pPr>
        <w:spacing w:line="360" w:lineRule="auto"/>
        <w:ind w:left="709"/>
        <w:jc w:val="both"/>
        <w:rPr>
          <w:b/>
          <w:i/>
          <w:iCs/>
          <w:sz w:val="28"/>
          <w:szCs w:val="28"/>
        </w:rPr>
      </w:pPr>
      <w:bookmarkStart w:id="53" w:name="_Toc486491791"/>
      <w:r w:rsidRPr="00E063B1">
        <w:rPr>
          <w:b/>
          <w:i/>
          <w:iCs/>
          <w:sz w:val="28"/>
          <w:szCs w:val="28"/>
        </w:rPr>
        <w:t>Нормативно-правовые акты</w:t>
      </w:r>
    </w:p>
    <w:p w14:paraId="0AEB4D84" w14:textId="77777777" w:rsidR="00E063B1" w:rsidRPr="005E029D" w:rsidRDefault="00E063B1" w:rsidP="00EC4045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Гражданский кодекс Российской Федерации (часть первая) от 30.11.1994 № 51-ФЗ (ред. от 25.02.2022.</w:t>
      </w:r>
    </w:p>
    <w:p w14:paraId="000978B4" w14:textId="77777777" w:rsidR="00E063B1" w:rsidRPr="005E029D" w:rsidRDefault="00E063B1" w:rsidP="00EC4045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06684A44" w14:textId="3A4A4E2F" w:rsidR="00E063B1" w:rsidRPr="005E029D" w:rsidRDefault="00E063B1" w:rsidP="00EC4045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Федеральный закон от 06.12.2011 № 402-ФЗ (ред. от 30.12.2021) «О бухгалтерском учете».</w:t>
      </w:r>
    </w:p>
    <w:p w14:paraId="095676F6" w14:textId="3865F9C2" w:rsidR="00E063B1" w:rsidRPr="00E063B1" w:rsidRDefault="00E063B1" w:rsidP="00EC4045">
      <w:pPr>
        <w:numPr>
          <w:ilvl w:val="0"/>
          <w:numId w:val="2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78F40662" w14:textId="0EF93442" w:rsidR="00EB0D14" w:rsidRPr="00EB0D14" w:rsidRDefault="00EB0D14" w:rsidP="00FE55BB">
      <w:pPr>
        <w:spacing w:line="360" w:lineRule="auto"/>
        <w:ind w:right="138" w:firstLine="600"/>
        <w:jc w:val="both"/>
        <w:rPr>
          <w:b/>
          <w:i/>
          <w:sz w:val="28"/>
          <w:szCs w:val="28"/>
        </w:rPr>
      </w:pPr>
      <w:r w:rsidRPr="00EB0D14">
        <w:rPr>
          <w:b/>
          <w:i/>
          <w:sz w:val="28"/>
          <w:szCs w:val="28"/>
        </w:rPr>
        <w:t xml:space="preserve">Основная </w:t>
      </w:r>
      <w:bookmarkStart w:id="54" w:name="_Hlk126932531"/>
      <w:r w:rsidRPr="00EB0D14">
        <w:rPr>
          <w:b/>
          <w:i/>
          <w:sz w:val="28"/>
          <w:szCs w:val="28"/>
        </w:rPr>
        <w:t>литература</w:t>
      </w:r>
      <w:bookmarkEnd w:id="54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491"/>
      </w:tblGrid>
      <w:tr w:rsidR="00EB0D14" w:rsidRPr="00CD3E85" w14:paraId="7E5B381B" w14:textId="77777777" w:rsidTr="00EB0D14">
        <w:tc>
          <w:tcPr>
            <w:tcW w:w="0" w:type="auto"/>
            <w:vAlign w:val="center"/>
            <w:hideMark/>
          </w:tcPr>
          <w:p w14:paraId="44A5D410" w14:textId="77777777" w:rsidR="00EB0D14" w:rsidRPr="00EB0D14" w:rsidRDefault="00EB0D14" w:rsidP="00EC4045">
            <w:pPr>
              <w:numPr>
                <w:ilvl w:val="0"/>
                <w:numId w:val="9"/>
              </w:numPr>
              <w:spacing w:line="276" w:lineRule="auto"/>
              <w:ind w:right="13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14:paraId="7D033027" w14:textId="7BA6F0E2" w:rsidR="00EB0D14" w:rsidRPr="00CD3E85" w:rsidRDefault="00602A84" w:rsidP="00CD3E85">
            <w:pPr>
              <w:pStyle w:val="af"/>
              <w:numPr>
                <w:ilvl w:val="0"/>
                <w:numId w:val="21"/>
              </w:numPr>
              <w:tabs>
                <w:tab w:val="left" w:pos="1134"/>
              </w:tabs>
              <w:spacing w:before="74"/>
              <w:ind w:left="0" w:right="138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A84">
              <w:rPr>
                <w:rFonts w:ascii="Times New Roman" w:hAnsi="Times New Roman"/>
                <w:sz w:val="28"/>
                <w:szCs w:val="28"/>
              </w:rPr>
              <w:t xml:space="preserve">Бухгалтерский учет: учебник для студентов вузов, </w:t>
            </w:r>
            <w:proofErr w:type="spellStart"/>
            <w:r w:rsidRPr="00602A84">
              <w:rPr>
                <w:rFonts w:ascii="Times New Roman" w:hAnsi="Times New Roman"/>
                <w:sz w:val="28"/>
                <w:szCs w:val="28"/>
              </w:rPr>
              <w:t>обуч</w:t>
            </w:r>
            <w:proofErr w:type="spellEnd"/>
            <w:r w:rsidRPr="00602A84">
              <w:rPr>
                <w:rFonts w:ascii="Times New Roman" w:hAnsi="Times New Roman"/>
                <w:sz w:val="28"/>
                <w:szCs w:val="28"/>
              </w:rPr>
              <w:t xml:space="preserve">. по напр. "Экономика" (уровень </w:t>
            </w:r>
            <w:proofErr w:type="spellStart"/>
            <w:r w:rsidRPr="00602A84">
              <w:rPr>
                <w:rFonts w:ascii="Times New Roman" w:hAnsi="Times New Roman"/>
                <w:sz w:val="28"/>
                <w:szCs w:val="28"/>
              </w:rPr>
              <w:t>подгот</w:t>
            </w:r>
            <w:proofErr w:type="spellEnd"/>
            <w:r w:rsidRPr="00602A84">
              <w:rPr>
                <w:rFonts w:ascii="Times New Roman" w:hAnsi="Times New Roman"/>
                <w:sz w:val="28"/>
                <w:szCs w:val="28"/>
              </w:rPr>
              <w:t xml:space="preserve">. "бакалавр") / В.Г. </w:t>
            </w:r>
            <w:proofErr w:type="spellStart"/>
            <w:r w:rsidRPr="00602A84">
              <w:rPr>
                <w:rFonts w:ascii="Times New Roman" w:hAnsi="Times New Roman"/>
                <w:sz w:val="28"/>
                <w:szCs w:val="28"/>
              </w:rPr>
              <w:t>Гетьман</w:t>
            </w:r>
            <w:proofErr w:type="spellEnd"/>
            <w:r w:rsidRPr="00602A84">
              <w:rPr>
                <w:rFonts w:ascii="Times New Roman" w:hAnsi="Times New Roman"/>
                <w:sz w:val="28"/>
                <w:szCs w:val="28"/>
              </w:rPr>
              <w:t xml:space="preserve"> [и др.]; </w:t>
            </w:r>
            <w:proofErr w:type="spellStart"/>
            <w:r w:rsidRPr="00602A84">
              <w:rPr>
                <w:rFonts w:ascii="Times New Roman" w:hAnsi="Times New Roman"/>
                <w:sz w:val="28"/>
                <w:szCs w:val="28"/>
              </w:rPr>
              <w:t>Финуниверситет</w:t>
            </w:r>
            <w:proofErr w:type="spellEnd"/>
            <w:r w:rsidRPr="00602A84">
              <w:rPr>
                <w:rFonts w:ascii="Times New Roman" w:hAnsi="Times New Roman"/>
                <w:sz w:val="28"/>
                <w:szCs w:val="28"/>
              </w:rPr>
              <w:t xml:space="preserve">; под ред. В.Г. </w:t>
            </w:r>
            <w:proofErr w:type="spellStart"/>
            <w:r w:rsidRPr="00602A84">
              <w:rPr>
                <w:rFonts w:ascii="Times New Roman" w:hAnsi="Times New Roman"/>
                <w:sz w:val="28"/>
                <w:szCs w:val="28"/>
              </w:rPr>
              <w:t>Гетьмана</w:t>
            </w:r>
            <w:proofErr w:type="spellEnd"/>
            <w:r w:rsidRPr="00602A84">
              <w:rPr>
                <w:rFonts w:ascii="Times New Roman" w:hAnsi="Times New Roman"/>
                <w:sz w:val="28"/>
                <w:szCs w:val="28"/>
              </w:rPr>
              <w:t xml:space="preserve">. - Москва: Инфра-М, 2014, 2017, 2019. - 601 с. - (Высшее образование: Бакалавриат). – </w:t>
            </w:r>
            <w:proofErr w:type="gramStart"/>
            <w:r w:rsidRPr="00602A84">
              <w:rPr>
                <w:rFonts w:ascii="Times New Roman" w:hAnsi="Times New Roman"/>
                <w:sz w:val="28"/>
                <w:szCs w:val="28"/>
              </w:rPr>
              <w:t>Текст :</w:t>
            </w:r>
            <w:proofErr w:type="gramEnd"/>
            <w:r w:rsidRPr="00602A84">
              <w:rPr>
                <w:rFonts w:ascii="Times New Roman" w:hAnsi="Times New Roman"/>
                <w:sz w:val="28"/>
                <w:szCs w:val="28"/>
              </w:rPr>
              <w:t xml:space="preserve"> непосредственный. – То же. – 2023. - ЭБС ZNANIUM.com. – URL: </w:t>
            </w:r>
            <w:r w:rsidRPr="00602A84">
              <w:rPr>
                <w:rFonts w:ascii="Times New Roman" w:hAnsi="Times New Roman"/>
                <w:sz w:val="28"/>
                <w:szCs w:val="28"/>
              </w:rPr>
              <w:lastRenderedPageBreak/>
              <w:t>https://znanium.com/catalog/product/1983269 (дата обращения: 02.02.2023). – Текст : электронный.</w:t>
            </w:r>
          </w:p>
        </w:tc>
      </w:tr>
    </w:tbl>
    <w:p w14:paraId="0C847267" w14:textId="69CB05BD" w:rsidR="00EB0D14" w:rsidRPr="00EB0D14" w:rsidRDefault="00EB0D14" w:rsidP="00602A84">
      <w:pPr>
        <w:shd w:val="clear" w:color="auto" w:fill="FFFFFF"/>
        <w:suppressAutoHyphens/>
        <w:spacing w:line="360" w:lineRule="auto"/>
        <w:ind w:left="709" w:right="138" w:hanging="142"/>
        <w:jc w:val="both"/>
        <w:rPr>
          <w:b/>
          <w:i/>
          <w:sz w:val="28"/>
          <w:szCs w:val="28"/>
        </w:rPr>
      </w:pPr>
      <w:r w:rsidRPr="00EB0D14">
        <w:rPr>
          <w:b/>
          <w:i/>
          <w:sz w:val="28"/>
          <w:szCs w:val="28"/>
        </w:rPr>
        <w:lastRenderedPageBreak/>
        <w:t xml:space="preserve">Дополнительная </w:t>
      </w:r>
      <w:r w:rsidR="00602A84" w:rsidRPr="00602A84">
        <w:rPr>
          <w:b/>
          <w:i/>
          <w:sz w:val="28"/>
          <w:szCs w:val="28"/>
        </w:rPr>
        <w:t>литература</w:t>
      </w:r>
    </w:p>
    <w:p w14:paraId="78A3D6BC" w14:textId="77777777" w:rsidR="00602A84" w:rsidRDefault="00602A84" w:rsidP="00602A84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Алексеева, Г. И., Финансовый учет и отчетность. Теория, методология, практика +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еПриложение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/ Г. И. Алексеева, Е. Н. Домбровская, И. В. Сафонова. — </w:t>
      </w:r>
      <w:proofErr w:type="gramStart"/>
      <w:r>
        <w:rPr>
          <w:rFonts w:ascii="Times New Roman" w:hAnsi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2023. — 435 с. — ISBN 978-5-406-10719-5. — ЭБС BOOK.ru. - URL: https://book.ru/book/947617 (дата обращения: 02.02.2023). —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071E21C" w14:textId="77777777" w:rsidR="00602A84" w:rsidRDefault="00602A84" w:rsidP="00602A84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Бабаев, Ю.А. Финансовый учет: учебник / Ю.А. Бабаев, А.М. Петров;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>
        <w:rPr>
          <w:rFonts w:ascii="Times New Roman" w:hAnsi="Times New Roman"/>
          <w:sz w:val="28"/>
          <w:szCs w:val="28"/>
        </w:rPr>
        <w:t>ЦентрКаталог</w:t>
      </w:r>
      <w:proofErr w:type="spellEnd"/>
      <w:r>
        <w:rPr>
          <w:rFonts w:ascii="Times New Roman" w:hAnsi="Times New Roman"/>
          <w:sz w:val="28"/>
          <w:szCs w:val="28"/>
        </w:rPr>
        <w:t xml:space="preserve">, 2020. - 552 с. - Вузовский учебник.  -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непосредственный. - То же. - ЭБС Лань. — URL: https://e.lanbook.com/book/161550 (дата обращения: 02.02.2023). -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BFC10BB" w14:textId="77777777" w:rsidR="00602A84" w:rsidRDefault="00602A84" w:rsidP="00602A84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Вахрушина, М.А. Бухгалтерский управленческий учет + </w:t>
      </w:r>
      <w:proofErr w:type="spellStart"/>
      <w:r>
        <w:rPr>
          <w:rFonts w:ascii="Times New Roman" w:hAnsi="Times New Roman"/>
          <w:sz w:val="28"/>
          <w:szCs w:val="28"/>
        </w:rPr>
        <w:t>еПриложение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/>
          <w:sz w:val="28"/>
          <w:szCs w:val="28"/>
        </w:rPr>
        <w:t>Тесты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для студентов, обучающихся по направлению "Экономика и управление" / М.А. Вахрушина;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2019. - 392 с. - (Бакалавриат). –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непосредственный. – То же. – 2023. - ЭБС BOOK.ru. – URL: https://book.ru/book/947674 (дата обращения: 02.02.2023). –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01AB77E" w14:textId="77777777" w:rsidR="00602A84" w:rsidRDefault="00602A84" w:rsidP="00602A84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Керимов, В.Э. Учет затрат, калькулирование и бюджетирование в отдельных отраслях производственной сферы: учебник для студ. вузов, </w:t>
      </w:r>
      <w:proofErr w:type="spellStart"/>
      <w:r>
        <w:rPr>
          <w:rFonts w:ascii="Times New Roman" w:hAnsi="Times New Roman"/>
          <w:sz w:val="28"/>
          <w:szCs w:val="28"/>
        </w:rPr>
        <w:t>обуч</w:t>
      </w:r>
      <w:proofErr w:type="spellEnd"/>
      <w:r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>
        <w:rPr>
          <w:rFonts w:ascii="Times New Roman" w:hAnsi="Times New Roman"/>
          <w:sz w:val="28"/>
          <w:szCs w:val="28"/>
        </w:rPr>
        <w:t>подг</w:t>
      </w:r>
      <w:proofErr w:type="spellEnd"/>
      <w:r>
        <w:rPr>
          <w:rFonts w:ascii="Times New Roman" w:hAnsi="Times New Roman"/>
          <w:sz w:val="28"/>
          <w:szCs w:val="28"/>
        </w:rPr>
        <w:t xml:space="preserve">. "Экономика" и "Менеджмент" / В.Э. Керимов. - Москва: Дашков и К, 2015. - 384 с. –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непосредственный. - То же. - 2020. - ЭБС Университетская библиотека </w:t>
      </w:r>
      <w:proofErr w:type="spellStart"/>
      <w:r>
        <w:rPr>
          <w:rFonts w:ascii="Times New Roman" w:hAnsi="Times New Roman"/>
          <w:sz w:val="28"/>
          <w:szCs w:val="28"/>
        </w:rPr>
        <w:t>online</w:t>
      </w:r>
      <w:proofErr w:type="spellEnd"/>
      <w:r>
        <w:rPr>
          <w:rFonts w:ascii="Times New Roman" w:hAnsi="Times New Roman"/>
          <w:sz w:val="28"/>
          <w:szCs w:val="28"/>
        </w:rPr>
        <w:t xml:space="preserve">. - URL: </w:t>
      </w:r>
      <w:hyperlink r:id="rId9" w:history="1">
        <w:r>
          <w:rPr>
            <w:rStyle w:val="ae"/>
            <w:rFonts w:ascii="Times New Roman" w:hAnsi="Times New Roman"/>
            <w:sz w:val="28"/>
            <w:szCs w:val="28"/>
          </w:rPr>
          <w:t>http://biblioclub.ru/index.php?page=book&amp;id=573221</w:t>
        </w:r>
      </w:hyperlink>
      <w:r>
        <w:rPr>
          <w:rFonts w:ascii="Times New Roman" w:hAnsi="Times New Roman"/>
          <w:sz w:val="28"/>
          <w:szCs w:val="28"/>
        </w:rPr>
        <w:t xml:space="preserve"> ; ЭБС ZNANIUM.com. - URL: https://znanium.com/catalog/product/1091567 (дата обращения: 02.02.2023). -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BFE236E" w14:textId="60358845" w:rsidR="00602A84" w:rsidRDefault="00602A84" w:rsidP="00602A84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Международные стандарты финансовой отчетности: учебник / В.Г. </w:t>
      </w:r>
      <w:proofErr w:type="spellStart"/>
      <w:r>
        <w:rPr>
          <w:rFonts w:ascii="Times New Roman" w:hAnsi="Times New Roman"/>
          <w:sz w:val="28"/>
          <w:szCs w:val="28"/>
        </w:rPr>
        <w:t>Гетьман</w:t>
      </w:r>
      <w:proofErr w:type="spellEnd"/>
      <w:r>
        <w:rPr>
          <w:rFonts w:ascii="Times New Roman" w:hAnsi="Times New Roman"/>
          <w:sz w:val="28"/>
          <w:szCs w:val="28"/>
        </w:rPr>
        <w:t xml:space="preserve">, О.В. Рожнова, С.Н. Гришкина [и др.];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под ред. В.Г. </w:t>
      </w:r>
      <w:proofErr w:type="spellStart"/>
      <w:r>
        <w:rPr>
          <w:rFonts w:ascii="Times New Roman" w:hAnsi="Times New Roman"/>
          <w:sz w:val="28"/>
          <w:szCs w:val="28"/>
        </w:rPr>
        <w:t>Гетьмана</w:t>
      </w:r>
      <w:proofErr w:type="spellEnd"/>
      <w:r>
        <w:rPr>
          <w:rFonts w:ascii="Times New Roman" w:hAnsi="Times New Roman"/>
          <w:sz w:val="28"/>
          <w:szCs w:val="28"/>
        </w:rPr>
        <w:t xml:space="preserve">. - 3-е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и доп. - Москва: Инфра-М, 2018, 2019. - 624 с. - (Высшее образование: Бакалавриат). -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непосредственный. - То же. - 2023. - DOI 10.12737/1147319. - ЭБС ZNANIUM.com</w:t>
      </w:r>
      <w:r w:rsidR="00046899" w:rsidRPr="00A1298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- URL: https://znanium.com/catalog/product/1964932 (дата обращения: 02.02.2023). -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3FA217D1" w14:textId="77777777" w:rsidR="00602A84" w:rsidRDefault="00602A84" w:rsidP="00602A84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Управленческий учет: сборник задач: учебное пособие для направления бакалавриата "Экономика" / М.А. Вахрушина, И.Д. Демина, Н.В. Малиновская [и др.];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под ред. М.А. Вахрушиной, Н.В. Малиновской - Москва: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2021. - 128 с. - Бакалавриат. -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непосредственный.  – То же. – 2021. – ЭБС BOOK.ru. - URL: https://book.ru/book/936272 (дата обращения: 02.02.2023). – </w:t>
      </w:r>
      <w:proofErr w:type="gramStart"/>
      <w:r>
        <w:rPr>
          <w:rFonts w:ascii="Times New Roman" w:hAnsi="Times New Roman"/>
          <w:sz w:val="28"/>
          <w:szCs w:val="28"/>
        </w:rPr>
        <w:t>Текст :</w:t>
      </w:r>
      <w:proofErr w:type="gramEnd"/>
      <w:r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8787322" w14:textId="77777777" w:rsidR="00602A84" w:rsidRDefault="00602A84" w:rsidP="00602A84">
      <w:pPr>
        <w:pStyle w:val="af"/>
        <w:numPr>
          <w:ilvl w:val="0"/>
          <w:numId w:val="21"/>
        </w:numPr>
        <w:tabs>
          <w:tab w:val="left" w:pos="1134"/>
        </w:tabs>
        <w:spacing w:before="74"/>
        <w:ind w:left="0" w:right="13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Финансовый учет и отчетность: учебник для студ., </w:t>
      </w:r>
      <w:proofErr w:type="spellStart"/>
      <w:r>
        <w:rPr>
          <w:rFonts w:ascii="Times New Roman" w:hAnsi="Times New Roman"/>
          <w:sz w:val="28"/>
          <w:szCs w:val="28"/>
        </w:rPr>
        <w:t>обуч</w:t>
      </w:r>
      <w:proofErr w:type="spellEnd"/>
      <w:r>
        <w:rPr>
          <w:rFonts w:ascii="Times New Roman" w:hAnsi="Times New Roman"/>
          <w:sz w:val="28"/>
          <w:szCs w:val="28"/>
        </w:rPr>
        <w:t xml:space="preserve">. по напр. "Экономика" (уровень бакалавриата) / под ред. А.М. Петрова;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/>
          <w:sz w:val="28"/>
          <w:szCs w:val="28"/>
        </w:rPr>
        <w:t>. - Москва: Вузовский учебник, 2015. - 464 с. - Текст: непосредственный. - То же. - 2021. - URL: https://znanium.com/catalog/product/1658736 (дата обращения: 02.02.2023). - Текст: электронный.</w:t>
      </w:r>
    </w:p>
    <w:p w14:paraId="318361CF" w14:textId="77777777" w:rsidR="00A1298D" w:rsidRDefault="00A1298D" w:rsidP="00A1298D">
      <w:pPr>
        <w:pStyle w:val="af"/>
        <w:tabs>
          <w:tab w:val="left" w:pos="1134"/>
        </w:tabs>
        <w:spacing w:before="74"/>
        <w:ind w:left="709" w:right="138"/>
        <w:jc w:val="both"/>
        <w:rPr>
          <w:rFonts w:ascii="Times New Roman" w:hAnsi="Times New Roman"/>
          <w:sz w:val="28"/>
          <w:szCs w:val="28"/>
        </w:rPr>
      </w:pPr>
    </w:p>
    <w:p w14:paraId="67889D19" w14:textId="77777777" w:rsidR="00EB0D14" w:rsidRPr="00EB0D14" w:rsidRDefault="00EB0D14" w:rsidP="00C72BE5">
      <w:pPr>
        <w:pStyle w:val="1"/>
        <w:ind w:left="426"/>
        <w:jc w:val="both"/>
        <w:rPr>
          <w:noProof/>
        </w:rPr>
      </w:pPr>
      <w:bookmarkStart w:id="55" w:name="_Toc129607054"/>
      <w:r w:rsidRPr="00EB0D14">
        <w:rPr>
          <w:noProof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5"/>
    </w:p>
    <w:p w14:paraId="3477386B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Финансового университета (ЭБ) http://elib.fa.ru/</w:t>
      </w:r>
    </w:p>
    <w:p w14:paraId="5CBC3337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Электронно-библиотечная система BOOK.RU http://www.book.ru</w:t>
      </w:r>
    </w:p>
    <w:p w14:paraId="3B05B6B9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53FA6B4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</w:t>
      </w:r>
      <w:proofErr w:type="spellStart"/>
      <w:r w:rsidRPr="00EB0D14">
        <w:rPr>
          <w:sz w:val="28"/>
          <w:szCs w:val="28"/>
        </w:rPr>
        <w:t>Znanium</w:t>
      </w:r>
      <w:proofErr w:type="spellEnd"/>
      <w:r w:rsidRPr="00EB0D14">
        <w:rPr>
          <w:sz w:val="28"/>
          <w:szCs w:val="28"/>
        </w:rPr>
        <w:t xml:space="preserve"> http://www.znanium.com</w:t>
      </w:r>
    </w:p>
    <w:p w14:paraId="55EB3CE1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3C8B5662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Научная электронная библиотека eLibrary.ru http://elibrary.ru  </w:t>
      </w:r>
    </w:p>
    <w:p w14:paraId="487DD4DA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http://grebennikon.ru</w:t>
      </w:r>
    </w:p>
    <w:p w14:paraId="1E5B9493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Национальная электронная библиотека http://нэб.рф/</w:t>
      </w:r>
    </w:p>
    <w:p w14:paraId="3A5F9C07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00F17D1B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Финансовая справочная система «Финансовый директор» http://www.1fd.ru/</w:t>
      </w:r>
    </w:p>
    <w:p w14:paraId="4B593000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37935CDF" w14:textId="77777777" w:rsidR="00EB0D14" w:rsidRPr="00EB0D1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Пакет баз данных компании EBSCO </w:t>
      </w:r>
      <w:proofErr w:type="spellStart"/>
      <w:r w:rsidRPr="00EB0D14">
        <w:rPr>
          <w:sz w:val="28"/>
          <w:szCs w:val="28"/>
        </w:rPr>
        <w:t>Publishing</w:t>
      </w:r>
      <w:proofErr w:type="spellEnd"/>
      <w:r w:rsidRPr="00EB0D14">
        <w:rPr>
          <w:sz w:val="28"/>
          <w:szCs w:val="28"/>
        </w:rPr>
        <w:t xml:space="preserve">, крупнейшего </w:t>
      </w:r>
      <w:proofErr w:type="spellStart"/>
      <w:r w:rsidRPr="00EB0D14">
        <w:rPr>
          <w:sz w:val="28"/>
          <w:szCs w:val="28"/>
        </w:rPr>
        <w:t>агрегатора</w:t>
      </w:r>
      <w:proofErr w:type="spellEnd"/>
      <w:r w:rsidRPr="00EB0D14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2B5EB965" w14:textId="77777777" w:rsidR="00EB0D14" w:rsidRPr="00602A8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  <w:lang w:val="en-US"/>
        </w:rPr>
      </w:pPr>
      <w:r w:rsidRPr="00EB0D14">
        <w:rPr>
          <w:sz w:val="28"/>
          <w:szCs w:val="28"/>
        </w:rPr>
        <w:t>Электронные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продукты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издательства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Elsevier</w:t>
      </w:r>
      <w:r w:rsidRPr="00602A84">
        <w:rPr>
          <w:sz w:val="28"/>
          <w:szCs w:val="28"/>
          <w:lang w:val="en-US"/>
        </w:rPr>
        <w:t xml:space="preserve">. </w:t>
      </w:r>
      <w:r w:rsidRPr="00EB0D14">
        <w:rPr>
          <w:sz w:val="28"/>
          <w:szCs w:val="28"/>
        </w:rPr>
        <w:t>Коллекции</w:t>
      </w:r>
      <w:r w:rsidRPr="00602A84">
        <w:rPr>
          <w:sz w:val="28"/>
          <w:szCs w:val="28"/>
          <w:lang w:val="en-US"/>
        </w:rPr>
        <w:t xml:space="preserve">: </w:t>
      </w:r>
      <w:r w:rsidRPr="00EB0D14">
        <w:rPr>
          <w:sz w:val="28"/>
          <w:szCs w:val="28"/>
          <w:lang w:val="en-US"/>
        </w:rPr>
        <w:t>Business</w:t>
      </w:r>
      <w:r w:rsidRPr="00602A84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management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Accounting</w:t>
      </w:r>
      <w:r w:rsidRPr="00602A84">
        <w:rPr>
          <w:sz w:val="28"/>
          <w:szCs w:val="28"/>
          <w:lang w:val="en-US"/>
        </w:rPr>
        <w:t xml:space="preserve">; </w:t>
      </w:r>
      <w:r w:rsidRPr="00EB0D14">
        <w:rPr>
          <w:sz w:val="28"/>
          <w:szCs w:val="28"/>
          <w:lang w:val="en-US"/>
        </w:rPr>
        <w:t>Economics</w:t>
      </w:r>
      <w:r w:rsidRPr="00602A84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Econometrics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Finance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http</w:t>
      </w:r>
      <w:r w:rsidRPr="00602A84">
        <w:rPr>
          <w:sz w:val="28"/>
          <w:szCs w:val="28"/>
          <w:lang w:val="en-US"/>
        </w:rPr>
        <w:t>://</w:t>
      </w:r>
      <w:r w:rsidRPr="00EB0D14">
        <w:rPr>
          <w:sz w:val="28"/>
          <w:szCs w:val="28"/>
          <w:lang w:val="en-US"/>
        </w:rPr>
        <w:t>www</w:t>
      </w:r>
      <w:r w:rsidRPr="00602A84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sciencedirect</w:t>
      </w:r>
      <w:r w:rsidRPr="00602A84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com</w:t>
      </w:r>
    </w:p>
    <w:p w14:paraId="6BFB1E1F" w14:textId="77777777" w:rsidR="00EB0D14" w:rsidRPr="00602A84" w:rsidRDefault="00EB0D14" w:rsidP="00EC4045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  <w:lang w:val="en-US"/>
        </w:rPr>
      </w:pPr>
      <w:r w:rsidRPr="00EB0D14">
        <w:rPr>
          <w:sz w:val="28"/>
          <w:szCs w:val="28"/>
        </w:rPr>
        <w:t>Базы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данных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научных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журналов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издательства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Emerald</w:t>
      </w:r>
      <w:r w:rsidRPr="00602A84">
        <w:rPr>
          <w:sz w:val="28"/>
          <w:szCs w:val="28"/>
          <w:lang w:val="en-US"/>
        </w:rPr>
        <w:t xml:space="preserve"> (</w:t>
      </w:r>
      <w:r w:rsidRPr="00EB0D14">
        <w:rPr>
          <w:sz w:val="28"/>
          <w:szCs w:val="28"/>
          <w:lang w:val="en-US"/>
        </w:rPr>
        <w:t>Accounting</w:t>
      </w:r>
      <w:r w:rsidRPr="00602A84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Finance</w:t>
      </w:r>
      <w:r w:rsidRPr="00602A84">
        <w:rPr>
          <w:sz w:val="28"/>
          <w:szCs w:val="28"/>
          <w:lang w:val="en-US"/>
        </w:rPr>
        <w:t xml:space="preserve"> &amp; </w:t>
      </w:r>
      <w:r w:rsidRPr="00EB0D14">
        <w:rPr>
          <w:sz w:val="28"/>
          <w:szCs w:val="28"/>
          <w:lang w:val="en-US"/>
        </w:rPr>
        <w:t>Economics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Collection</w:t>
      </w:r>
      <w:r w:rsidRPr="00602A84">
        <w:rPr>
          <w:sz w:val="28"/>
          <w:szCs w:val="28"/>
          <w:lang w:val="en-US"/>
        </w:rPr>
        <w:t xml:space="preserve">; </w:t>
      </w:r>
      <w:proofErr w:type="spellStart"/>
      <w:proofErr w:type="gramStart"/>
      <w:r w:rsidRPr="00EB0D14">
        <w:rPr>
          <w:sz w:val="28"/>
          <w:szCs w:val="28"/>
          <w:lang w:val="en-US"/>
        </w:rPr>
        <w:t>Business</w:t>
      </w:r>
      <w:r w:rsidRPr="00602A84">
        <w:rPr>
          <w:sz w:val="28"/>
          <w:szCs w:val="28"/>
          <w:lang w:val="en-US"/>
        </w:rPr>
        <w:t>,</w:t>
      </w:r>
      <w:r w:rsidRPr="00EB0D14">
        <w:rPr>
          <w:sz w:val="28"/>
          <w:szCs w:val="28"/>
          <w:lang w:val="en-US"/>
        </w:rPr>
        <w:t>Management</w:t>
      </w:r>
      <w:proofErr w:type="spellEnd"/>
      <w:proofErr w:type="gramEnd"/>
      <w:r w:rsidRPr="00602A84">
        <w:rPr>
          <w:sz w:val="28"/>
          <w:szCs w:val="28"/>
          <w:lang w:val="en-US"/>
        </w:rPr>
        <w:t xml:space="preserve"> &amp; </w:t>
      </w:r>
      <w:r w:rsidRPr="00EB0D14">
        <w:rPr>
          <w:sz w:val="28"/>
          <w:szCs w:val="28"/>
          <w:lang w:val="en-US"/>
        </w:rPr>
        <w:t>Strategy</w:t>
      </w:r>
      <w:r w:rsidRPr="00602A84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Collection</w:t>
      </w:r>
      <w:r w:rsidRPr="00602A84">
        <w:rPr>
          <w:sz w:val="28"/>
          <w:szCs w:val="28"/>
          <w:lang w:val="en-US"/>
        </w:rPr>
        <w:t xml:space="preserve">) </w:t>
      </w:r>
      <w:r w:rsidRPr="00EB0D14">
        <w:rPr>
          <w:sz w:val="28"/>
          <w:szCs w:val="28"/>
          <w:lang w:val="en-US"/>
        </w:rPr>
        <w:t>http</w:t>
      </w:r>
      <w:r w:rsidRPr="00602A84">
        <w:rPr>
          <w:sz w:val="28"/>
          <w:szCs w:val="28"/>
          <w:lang w:val="en-US"/>
        </w:rPr>
        <w:t>://</w:t>
      </w:r>
      <w:r w:rsidRPr="00EB0D14">
        <w:rPr>
          <w:sz w:val="28"/>
          <w:szCs w:val="28"/>
          <w:lang w:val="en-US"/>
        </w:rPr>
        <w:t>www</w:t>
      </w:r>
      <w:r w:rsidRPr="00602A84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emeraldgrouppublishing</w:t>
      </w:r>
      <w:r w:rsidRPr="00602A84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com</w:t>
      </w:r>
      <w:r w:rsidRPr="00602A84">
        <w:rPr>
          <w:sz w:val="28"/>
          <w:szCs w:val="28"/>
          <w:lang w:val="en-US"/>
        </w:rPr>
        <w:t>/</w:t>
      </w:r>
      <w:r w:rsidRPr="00EB0D14">
        <w:rPr>
          <w:sz w:val="28"/>
          <w:szCs w:val="28"/>
          <w:lang w:val="en-US"/>
        </w:rPr>
        <w:t>products</w:t>
      </w:r>
      <w:r w:rsidRPr="00602A84">
        <w:rPr>
          <w:sz w:val="28"/>
          <w:szCs w:val="28"/>
          <w:lang w:val="en-US"/>
        </w:rPr>
        <w:t>/</w:t>
      </w:r>
      <w:r w:rsidRPr="00EB0D14">
        <w:rPr>
          <w:sz w:val="28"/>
          <w:szCs w:val="28"/>
          <w:lang w:val="en-US"/>
        </w:rPr>
        <w:t>collections</w:t>
      </w:r>
      <w:r w:rsidRPr="00602A84">
        <w:rPr>
          <w:sz w:val="28"/>
          <w:szCs w:val="28"/>
          <w:lang w:val="en-US"/>
        </w:rPr>
        <w:t>/</w:t>
      </w:r>
    </w:p>
    <w:p w14:paraId="76071BB0" w14:textId="68D43E37" w:rsidR="00E460EF" w:rsidRDefault="00EB0D14" w:rsidP="00EB29E6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lastRenderedPageBreak/>
        <w:t xml:space="preserve">Коллекция научных журналов </w:t>
      </w:r>
      <w:proofErr w:type="spellStart"/>
      <w:r w:rsidRPr="00EB0D14">
        <w:rPr>
          <w:sz w:val="28"/>
          <w:szCs w:val="28"/>
        </w:rPr>
        <w:t>Oxford</w:t>
      </w:r>
      <w:proofErr w:type="spellEnd"/>
      <w:r w:rsidRPr="00EB0D14">
        <w:rPr>
          <w:sz w:val="28"/>
          <w:szCs w:val="28"/>
        </w:rPr>
        <w:t xml:space="preserve"> </w:t>
      </w:r>
      <w:proofErr w:type="spellStart"/>
      <w:r w:rsidRPr="00EB0D14">
        <w:rPr>
          <w:sz w:val="28"/>
          <w:szCs w:val="28"/>
        </w:rPr>
        <w:t>University</w:t>
      </w:r>
      <w:proofErr w:type="spellEnd"/>
      <w:r w:rsidRPr="00EB0D14">
        <w:rPr>
          <w:sz w:val="28"/>
          <w:szCs w:val="28"/>
        </w:rPr>
        <w:t xml:space="preserve"> </w:t>
      </w:r>
      <w:proofErr w:type="spellStart"/>
      <w:r w:rsidRPr="00EB0D14">
        <w:rPr>
          <w:sz w:val="28"/>
          <w:szCs w:val="28"/>
        </w:rPr>
        <w:t>Press</w:t>
      </w:r>
      <w:proofErr w:type="spellEnd"/>
      <w:r w:rsidRPr="00EB0D14">
        <w:rPr>
          <w:sz w:val="28"/>
          <w:szCs w:val="28"/>
        </w:rPr>
        <w:t xml:space="preserve"> </w:t>
      </w:r>
      <w:hyperlink r:id="rId10" w:history="1">
        <w:r w:rsidR="00F006E7" w:rsidRPr="0081256B">
          <w:rPr>
            <w:rStyle w:val="ae"/>
            <w:sz w:val="28"/>
            <w:szCs w:val="28"/>
          </w:rPr>
          <w:t>https://academic.oup.com/journals/</w:t>
        </w:r>
      </w:hyperlink>
    </w:p>
    <w:p w14:paraId="7049F895" w14:textId="36907756" w:rsidR="00F006E7" w:rsidRPr="00EB29E6" w:rsidRDefault="00F006E7" w:rsidP="00EB29E6">
      <w:pPr>
        <w:numPr>
          <w:ilvl w:val="0"/>
          <w:numId w:val="2"/>
        </w:numPr>
        <w:spacing w:line="276" w:lineRule="auto"/>
        <w:ind w:left="714" w:right="138" w:hanging="357"/>
        <w:jc w:val="both"/>
        <w:rPr>
          <w:sz w:val="28"/>
          <w:szCs w:val="28"/>
        </w:rPr>
      </w:pPr>
      <w:r w:rsidRPr="00F006E7">
        <w:rPr>
          <w:sz w:val="28"/>
          <w:szCs w:val="28"/>
        </w:rPr>
        <w:t>https://www.ifrs.org/issued-standards/list-of-standards/</w:t>
      </w:r>
    </w:p>
    <w:p w14:paraId="09BE2973" w14:textId="77777777" w:rsidR="00E4388B" w:rsidRPr="00B14198" w:rsidRDefault="00C20687" w:rsidP="00EC4045">
      <w:pPr>
        <w:pStyle w:val="1"/>
        <w:keepLines/>
        <w:widowControl/>
        <w:numPr>
          <w:ilvl w:val="0"/>
          <w:numId w:val="10"/>
        </w:numPr>
        <w:tabs>
          <w:tab w:val="left" w:pos="1276"/>
        </w:tabs>
        <w:ind w:left="731" w:right="136" w:hanging="374"/>
        <w:jc w:val="both"/>
        <w:rPr>
          <w:rStyle w:val="FontStyle12"/>
          <w:sz w:val="28"/>
          <w:szCs w:val="32"/>
        </w:rPr>
      </w:pPr>
      <w:bookmarkStart w:id="56" w:name="_Toc129607055"/>
      <w:r w:rsidRPr="00B14198">
        <w:rPr>
          <w:rStyle w:val="FontStyle12"/>
          <w:sz w:val="28"/>
          <w:szCs w:val="32"/>
        </w:rPr>
        <w:t>Методические указания для обучающихся по освоению дисциплины</w:t>
      </w:r>
      <w:bookmarkEnd w:id="50"/>
      <w:bookmarkEnd w:id="51"/>
      <w:bookmarkEnd w:id="52"/>
      <w:bookmarkEnd w:id="56"/>
    </w:p>
    <w:p w14:paraId="68816BEF" w14:textId="51CC577E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 xml:space="preserve">Изучение учебной дисциплины </w:t>
      </w:r>
      <w:r w:rsidR="001D7392" w:rsidRPr="00EB067A">
        <w:rPr>
          <w:color w:val="000000" w:themeColor="text1"/>
          <w:sz w:val="28"/>
          <w:szCs w:val="28"/>
        </w:rPr>
        <w:t>«</w:t>
      </w:r>
      <w:r w:rsidR="001D7392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1D7392">
        <w:rPr>
          <w:color w:val="000000" w:themeColor="text1"/>
          <w:sz w:val="28"/>
          <w:szCs w:val="28"/>
        </w:rPr>
        <w:t>»</w:t>
      </w:r>
      <w:r w:rsidRPr="00B14198">
        <w:rPr>
          <w:rFonts w:eastAsia="Times New Roman"/>
          <w:sz w:val="28"/>
          <w:szCs w:val="28"/>
          <w:lang w:eastAsia="en-US"/>
        </w:rPr>
        <w:t xml:space="preserve"> предполагает овладение материалами лекций, учебника, программы, активную систематическую работу обучающихся в ходе проведения семинарских и практических занятий, а также обязательное выполнение тестовых заданий и заданий для самостоятельной работы студентов.</w:t>
      </w:r>
    </w:p>
    <w:p w14:paraId="48168BD6" w14:textId="2910229B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 xml:space="preserve">Приступая к изучению дисциплины </w:t>
      </w:r>
      <w:r w:rsidR="001D7392" w:rsidRPr="00EB067A">
        <w:rPr>
          <w:color w:val="000000" w:themeColor="text1"/>
          <w:sz w:val="28"/>
          <w:szCs w:val="28"/>
        </w:rPr>
        <w:t>«</w:t>
      </w:r>
      <w:r w:rsidR="001D7392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1D7392">
        <w:rPr>
          <w:color w:val="000000" w:themeColor="text1"/>
          <w:sz w:val="28"/>
          <w:szCs w:val="28"/>
        </w:rPr>
        <w:t>»</w:t>
      </w:r>
      <w:r w:rsidRPr="00B14198">
        <w:rPr>
          <w:rFonts w:eastAsia="Times New Roman"/>
          <w:sz w:val="28"/>
          <w:szCs w:val="28"/>
          <w:lang w:eastAsia="en-US"/>
        </w:rPr>
        <w:t>, обучающимся необходимо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данного департамента.</w:t>
      </w:r>
    </w:p>
    <w:p w14:paraId="23FF6CAE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Основные формы работы со студентами: лекция; семинарское и практическое занятие в активной и интерактивной формах; консультации.</w:t>
      </w:r>
    </w:p>
    <w:p w14:paraId="18F9242F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При изучении дисциплины большое внимание уделяется интерактивным формам обучения.</w:t>
      </w:r>
    </w:p>
    <w:p w14:paraId="28EDD1CD" w14:textId="77777777" w:rsidR="00283BFB" w:rsidRPr="00961031" w:rsidRDefault="00283BFB" w:rsidP="00FA2A7A">
      <w:pPr>
        <w:keepNext/>
        <w:spacing w:line="276" w:lineRule="auto"/>
        <w:ind w:right="136" w:firstLine="720"/>
        <w:jc w:val="both"/>
        <w:rPr>
          <w:b/>
          <w:i/>
          <w:sz w:val="28"/>
          <w:szCs w:val="28"/>
          <w:lang w:eastAsia="en-US"/>
        </w:rPr>
      </w:pPr>
      <w:r w:rsidRPr="00961031">
        <w:rPr>
          <w:b/>
          <w:i/>
          <w:sz w:val="28"/>
          <w:szCs w:val="28"/>
          <w:lang w:eastAsia="en-US"/>
        </w:rPr>
        <w:t>Рекомендации по подготовке к лекционным и семинарским занятиям</w:t>
      </w:r>
    </w:p>
    <w:p w14:paraId="748C5E53" w14:textId="1473DE04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 xml:space="preserve">В процессе преподавания лекционный материал преподносится с использованием средств мультимедийной техники. </w:t>
      </w:r>
      <w:r w:rsidR="00F5161F" w:rsidRPr="00B14198">
        <w:rPr>
          <w:rFonts w:eastAsia="Times New Roman"/>
          <w:sz w:val="28"/>
          <w:szCs w:val="28"/>
          <w:lang w:eastAsia="en-US"/>
        </w:rPr>
        <w:t xml:space="preserve">Тематический план дисциплины охватывает изучение пяти тем. </w:t>
      </w:r>
      <w:r w:rsidRPr="00B14198">
        <w:rPr>
          <w:rFonts w:eastAsia="Times New Roman"/>
          <w:sz w:val="28"/>
          <w:szCs w:val="28"/>
          <w:lang w:eastAsia="en-US"/>
        </w:rPr>
        <w:t>Освоение каждой темы дисциплины следует начинать с изучения теоретических основ, используя лекционный материал, изучая законодательную, нормативную и специальную литературу, представленную в списке рекомендуемой литературы, что позволит расширить объем знаний, найти ответ на неясные вопросы, вникнуть в изучаемую тему. Обеспечение доступа к электронным изданиям способствует расширению и углублению представления студента об изучаемой дисциплине, позволяет существенно расширить представление об изучаемой дисциплине,</w:t>
      </w:r>
      <w:r w:rsid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познакомиться с современными научными фактами, различными взглядами на изучаемую проблему.</w:t>
      </w:r>
    </w:p>
    <w:p w14:paraId="480B851F" w14:textId="2D838A6B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 xml:space="preserve">Обсуждение проблем, выносимых на семинарские занятия, происходит в форме дискуссий по актуальным и проблемным вопросам. Обучающимся необходимо приучить себя письменно фиксировать информацию для ее </w:t>
      </w:r>
      <w:r w:rsidRPr="00B14198">
        <w:rPr>
          <w:rFonts w:eastAsia="Times New Roman"/>
          <w:sz w:val="28"/>
          <w:szCs w:val="28"/>
          <w:lang w:eastAsia="en-US"/>
        </w:rPr>
        <w:lastRenderedPageBreak/>
        <w:t>последующего использования с помощью различных видов записи (план, конспект, аннотация и др.), активно участвовать в работе на семинарах и лекциях, своевременно выполнять задания преподавателя для подготовки к семинарам, заниматься научными исследованиями по вопросам дисциплины, принимать участие в работе научных конференций, выступать с научными докладами.</w:t>
      </w:r>
    </w:p>
    <w:p w14:paraId="7CFED08C" w14:textId="77777777" w:rsidR="00283BFB" w:rsidRPr="00961031" w:rsidRDefault="00283BFB" w:rsidP="00FA2A7A">
      <w:pPr>
        <w:spacing w:line="276" w:lineRule="auto"/>
        <w:ind w:right="138" w:firstLine="720"/>
        <w:jc w:val="both"/>
        <w:rPr>
          <w:b/>
          <w:i/>
          <w:sz w:val="28"/>
          <w:szCs w:val="28"/>
          <w:lang w:eastAsia="en-US"/>
        </w:rPr>
      </w:pPr>
      <w:r w:rsidRPr="00961031">
        <w:rPr>
          <w:b/>
          <w:i/>
          <w:sz w:val="28"/>
          <w:szCs w:val="28"/>
          <w:lang w:eastAsia="en-US"/>
        </w:rPr>
        <w:t>Рекомендации по выполнению самостоятельной работы</w:t>
      </w:r>
    </w:p>
    <w:p w14:paraId="56938657" w14:textId="1FCD7320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Одна из важных тенденций развития современного образования состоит в пересмотре концепции организации учебно-познавательной деятельности, сокращении аудиторного времени изучения дисциплин и усилении роли самостоятельной работы студентов. Самостоятельная работа студента направлена на углубление и закрепление знаний, развитие аналитических и практических навыков по изучаемой дисциплине.</w:t>
      </w:r>
    </w:p>
    <w:p w14:paraId="74959EA1" w14:textId="77777777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Самостоятельная работа со специальной литературой является одной из важных сторон организации самостоятельного труда студентов. Студенту необходимо получить и развить умение поиска источников информации, отбора нужной информации в одном или нескольких источниках, ориентации в отобранных (рекомендуемых) публикациях, сформировать умение смысловой переработки информации, содержащейся в интересующих студентов печатных материалах.</w:t>
      </w:r>
    </w:p>
    <w:p w14:paraId="742D0641" w14:textId="6A74CE7F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t>С учетом специфики конкретной учебной дисциплины и формы обучения разрабатываются соответствующие виды и формы самостоятельной ра</w:t>
      </w:r>
      <w:r w:rsidR="00B14198">
        <w:rPr>
          <w:rFonts w:eastAsia="Times New Roman"/>
          <w:sz w:val="28"/>
          <w:szCs w:val="28"/>
          <w:lang w:eastAsia="en-US"/>
        </w:rPr>
        <w:t xml:space="preserve">боты, </w:t>
      </w:r>
      <w:r w:rsidRPr="00B14198">
        <w:rPr>
          <w:rFonts w:eastAsia="Times New Roman"/>
          <w:sz w:val="28"/>
          <w:szCs w:val="28"/>
          <w:lang w:eastAsia="en-US"/>
        </w:rPr>
        <w:t xml:space="preserve">которые направлены на развитие творческого мышления и системного подхода изучаемых дисциплин. Основными формами организации и видами самостоятельной работы обучающихся по дисциплине </w:t>
      </w:r>
      <w:r w:rsidR="00F61667" w:rsidRPr="00EB067A">
        <w:rPr>
          <w:color w:val="000000" w:themeColor="text1"/>
          <w:sz w:val="28"/>
          <w:szCs w:val="28"/>
        </w:rPr>
        <w:t>«</w:t>
      </w:r>
      <w:r w:rsidR="00F61667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F61667">
        <w:rPr>
          <w:color w:val="000000" w:themeColor="text1"/>
          <w:sz w:val="28"/>
          <w:szCs w:val="28"/>
        </w:rPr>
        <w:t>»</w:t>
      </w:r>
      <w:r w:rsidRPr="00B14198">
        <w:rPr>
          <w:rFonts w:eastAsia="Times New Roman"/>
          <w:sz w:val="28"/>
          <w:szCs w:val="28"/>
          <w:lang w:eastAsia="en-US"/>
        </w:rPr>
        <w:t xml:space="preserve"> являются:</w:t>
      </w:r>
    </w:p>
    <w:p w14:paraId="7E55CF7D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отработка текущего материала по учебникам, конспектам лекций, нормативно-законодательным актам, рекомендуемой основной и дополнительной литературе;</w:t>
      </w:r>
    </w:p>
    <w:p w14:paraId="3D05F38F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к семинарским и практическим занятиям, включая интерактивные формы их проведения (в том числе с использованием информационных технологий);</w:t>
      </w:r>
    </w:p>
    <w:p w14:paraId="285D8640" w14:textId="3EF345B0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доклад</w:t>
      </w:r>
      <w:r w:rsidR="006256E7">
        <w:rPr>
          <w:rFonts w:ascii="Times New Roman" w:eastAsia="Times New Roman" w:hAnsi="Times New Roman"/>
          <w:sz w:val="28"/>
          <w:szCs w:val="28"/>
          <w:lang w:eastAsia="en-US"/>
        </w:rPr>
        <w:t>ов по актуальным вопросам для выступления на</w:t>
      </w: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 xml:space="preserve"> семинарских заняти</w:t>
      </w:r>
      <w:r w:rsidR="006256E7">
        <w:rPr>
          <w:rFonts w:ascii="Times New Roman" w:eastAsia="Times New Roman" w:hAnsi="Times New Roman"/>
          <w:sz w:val="28"/>
          <w:szCs w:val="28"/>
          <w:lang w:eastAsia="en-US"/>
        </w:rPr>
        <w:t>ях</w:t>
      </w: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;</w:t>
      </w:r>
    </w:p>
    <w:p w14:paraId="26F3FBCD" w14:textId="77777777" w:rsidR="00283BFB" w:rsidRPr="00B14198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B14198">
        <w:rPr>
          <w:rFonts w:ascii="Times New Roman" w:eastAsia="Times New Roman" w:hAnsi="Times New Roman"/>
          <w:sz w:val="28"/>
          <w:szCs w:val="28"/>
          <w:lang w:eastAsia="en-US"/>
        </w:rPr>
        <w:t>подготовка к разбору практико-ориентированных заданий;</w:t>
      </w:r>
    </w:p>
    <w:p w14:paraId="68111E6E" w14:textId="68105C8F" w:rsidR="00283BFB" w:rsidRPr="00503984" w:rsidRDefault="00283BFB" w:rsidP="00EC4045">
      <w:pPr>
        <w:pStyle w:val="af"/>
        <w:widowControl w:val="0"/>
        <w:numPr>
          <w:ilvl w:val="0"/>
          <w:numId w:val="13"/>
        </w:numPr>
        <w:tabs>
          <w:tab w:val="left" w:pos="1531"/>
          <w:tab w:val="left" w:pos="1532"/>
        </w:tabs>
        <w:autoSpaceDE w:val="0"/>
        <w:autoSpaceDN w:val="0"/>
        <w:spacing w:after="0"/>
        <w:ind w:left="0" w:right="138" w:firstLine="72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503984">
        <w:rPr>
          <w:rFonts w:ascii="Times New Roman" w:eastAsia="Times New Roman" w:hAnsi="Times New Roman"/>
          <w:sz w:val="28"/>
          <w:szCs w:val="28"/>
          <w:lang w:eastAsia="en-US"/>
        </w:rPr>
        <w:t xml:space="preserve">подготовка к </w:t>
      </w:r>
      <w:r w:rsidR="00A65500">
        <w:rPr>
          <w:rFonts w:ascii="Times New Roman" w:eastAsia="Times New Roman" w:hAnsi="Times New Roman"/>
          <w:sz w:val="28"/>
          <w:szCs w:val="28"/>
          <w:lang w:eastAsia="en-US"/>
        </w:rPr>
        <w:t>экзамену</w:t>
      </w:r>
    </w:p>
    <w:p w14:paraId="615098E3" w14:textId="7502D269" w:rsidR="00283BFB" w:rsidRPr="00961031" w:rsidRDefault="00283BFB" w:rsidP="00FA2A7A">
      <w:pPr>
        <w:spacing w:line="276" w:lineRule="auto"/>
        <w:ind w:right="138" w:firstLine="720"/>
        <w:jc w:val="both"/>
        <w:rPr>
          <w:b/>
          <w:i/>
          <w:sz w:val="28"/>
          <w:szCs w:val="28"/>
          <w:lang w:eastAsia="en-US"/>
        </w:rPr>
      </w:pPr>
      <w:r w:rsidRPr="00961031">
        <w:rPr>
          <w:b/>
          <w:i/>
          <w:sz w:val="28"/>
          <w:szCs w:val="28"/>
          <w:lang w:eastAsia="en-US"/>
        </w:rPr>
        <w:t xml:space="preserve">Рекомендации по подготовке к </w:t>
      </w:r>
      <w:r w:rsidR="00D24D9F" w:rsidRPr="00961031">
        <w:rPr>
          <w:b/>
          <w:i/>
          <w:sz w:val="28"/>
          <w:szCs w:val="28"/>
          <w:lang w:eastAsia="en-US"/>
        </w:rPr>
        <w:t>экзамену</w:t>
      </w:r>
    </w:p>
    <w:p w14:paraId="44471555" w14:textId="7E833688" w:rsidR="00283BFB" w:rsidRPr="00B14198" w:rsidRDefault="00283BFB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 w:rsidRPr="00B14198">
        <w:rPr>
          <w:rFonts w:eastAsia="Times New Roman"/>
          <w:sz w:val="28"/>
          <w:szCs w:val="28"/>
          <w:lang w:eastAsia="en-US"/>
        </w:rPr>
        <w:lastRenderedPageBreak/>
        <w:t xml:space="preserve">Изучение дисциплины </w:t>
      </w:r>
      <w:r w:rsidR="001D7392" w:rsidRPr="00EB067A">
        <w:rPr>
          <w:color w:val="000000" w:themeColor="text1"/>
          <w:sz w:val="28"/>
          <w:szCs w:val="28"/>
        </w:rPr>
        <w:t>«</w:t>
      </w:r>
      <w:r w:rsidR="001D7392" w:rsidRPr="001D7392">
        <w:rPr>
          <w:color w:val="000000" w:themeColor="text1"/>
          <w:sz w:val="28"/>
          <w:szCs w:val="28"/>
        </w:rPr>
        <w:t>Международный управленческий и финансовый учет (на английском языке)</w:t>
      </w:r>
      <w:r w:rsidR="001D7392">
        <w:rPr>
          <w:color w:val="000000" w:themeColor="text1"/>
          <w:sz w:val="28"/>
          <w:szCs w:val="28"/>
        </w:rPr>
        <w:t>»</w:t>
      </w:r>
      <w:r w:rsidR="00A65500">
        <w:rPr>
          <w:color w:val="000000" w:themeColor="text1"/>
          <w:sz w:val="28"/>
          <w:szCs w:val="28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 xml:space="preserve">завершается </w:t>
      </w:r>
      <w:r w:rsidR="00A65500">
        <w:rPr>
          <w:rFonts w:eastAsia="Times New Roman"/>
          <w:sz w:val="28"/>
          <w:szCs w:val="28"/>
          <w:lang w:eastAsia="en-US"/>
        </w:rPr>
        <w:t>экзаменом</w:t>
      </w:r>
      <w:r w:rsidRPr="00B14198">
        <w:rPr>
          <w:rFonts w:eastAsia="Times New Roman"/>
          <w:sz w:val="28"/>
          <w:szCs w:val="28"/>
          <w:lang w:eastAsia="en-US"/>
        </w:rPr>
        <w:t xml:space="preserve">. </w:t>
      </w:r>
      <w:r w:rsidR="00A65500">
        <w:rPr>
          <w:rFonts w:eastAsia="Times New Roman"/>
          <w:sz w:val="28"/>
          <w:szCs w:val="28"/>
          <w:lang w:eastAsia="en-US"/>
        </w:rPr>
        <w:t>Экзамен</w:t>
      </w:r>
      <w:r w:rsidRPr="00B14198">
        <w:rPr>
          <w:rFonts w:eastAsia="Times New Roman"/>
          <w:sz w:val="28"/>
          <w:szCs w:val="28"/>
          <w:lang w:eastAsia="en-US"/>
        </w:rPr>
        <w:t xml:space="preserve"> является формой итогового контроля знаний и умений, полученных на лекциях, семинарских, практических занятиях и процессе самостоятельной работы. В период подготовки к </w:t>
      </w:r>
      <w:r w:rsidR="00A65500">
        <w:rPr>
          <w:rFonts w:eastAsia="Times New Roman"/>
          <w:sz w:val="28"/>
          <w:szCs w:val="28"/>
          <w:lang w:eastAsia="en-US"/>
        </w:rPr>
        <w:t>экзамену</w:t>
      </w:r>
      <w:r w:rsidRPr="00B14198">
        <w:rPr>
          <w:rFonts w:eastAsia="Times New Roman"/>
          <w:sz w:val="28"/>
          <w:szCs w:val="28"/>
          <w:lang w:eastAsia="en-US"/>
        </w:rPr>
        <w:t xml:space="preserve"> студенты вновь обращаются к пройденному учебному материалу. При этом они не только закрепляют полученные знания, но и получают новые. Подготовка студента к </w:t>
      </w:r>
      <w:r w:rsidR="00A65500">
        <w:rPr>
          <w:rFonts w:eastAsia="Times New Roman"/>
          <w:sz w:val="28"/>
          <w:szCs w:val="28"/>
          <w:lang w:eastAsia="en-US"/>
        </w:rPr>
        <w:t>экзамену</w:t>
      </w:r>
      <w:r w:rsidRPr="00B14198">
        <w:rPr>
          <w:rFonts w:eastAsia="Times New Roman"/>
          <w:sz w:val="28"/>
          <w:szCs w:val="28"/>
          <w:lang w:eastAsia="en-US"/>
        </w:rPr>
        <w:t xml:space="preserve"> включает в себя три этапа: самостоятельная работа в течение семестра; непосредственная подготовка в дни, предшествующие </w:t>
      </w:r>
      <w:r w:rsidR="00A65500">
        <w:rPr>
          <w:rFonts w:eastAsia="Times New Roman"/>
          <w:sz w:val="28"/>
          <w:szCs w:val="28"/>
          <w:lang w:eastAsia="en-US"/>
        </w:rPr>
        <w:t>экзамену</w:t>
      </w:r>
      <w:r w:rsidRPr="00B14198">
        <w:rPr>
          <w:rFonts w:eastAsia="Times New Roman"/>
          <w:sz w:val="28"/>
          <w:szCs w:val="28"/>
          <w:lang w:eastAsia="en-US"/>
        </w:rPr>
        <w:t xml:space="preserve"> по темам курса;</w:t>
      </w:r>
      <w:r w:rsidR="00B14198">
        <w:rPr>
          <w:rFonts w:eastAsia="Times New Roman"/>
          <w:sz w:val="28"/>
          <w:szCs w:val="28"/>
          <w:lang w:eastAsia="en-US"/>
        </w:rPr>
        <w:t xml:space="preserve"> </w:t>
      </w:r>
      <w:r w:rsidRPr="00B14198">
        <w:rPr>
          <w:rFonts w:eastAsia="Times New Roman"/>
          <w:sz w:val="28"/>
          <w:szCs w:val="28"/>
          <w:lang w:eastAsia="en-US"/>
        </w:rPr>
        <w:t>подготовка к ответу на вопросы, содержащиеся в заданиях.</w:t>
      </w:r>
    </w:p>
    <w:p w14:paraId="7E61FE08" w14:textId="2603389C" w:rsidR="00283BFB" w:rsidRPr="00B14198" w:rsidRDefault="00A65500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Экзамен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 проводится по разделам, которые уже рассматривались на лекциях и разбирались на практических занятиях, а также в соответствии с тематическим планом дисциплины.</w:t>
      </w:r>
    </w:p>
    <w:p w14:paraId="105B864D" w14:textId="324E4CC7" w:rsidR="00283BFB" w:rsidRDefault="00A65500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Экзамен</w:t>
      </w:r>
      <w:r w:rsidR="00503984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проводится путем письменного ответа на вопросы и решения задач и тестов. </w:t>
      </w:r>
      <w:r w:rsidR="00D24D9F">
        <w:rPr>
          <w:rFonts w:eastAsia="Times New Roman"/>
          <w:sz w:val="28"/>
          <w:szCs w:val="28"/>
          <w:lang w:eastAsia="en-US"/>
        </w:rPr>
        <w:t>Экзамен</w:t>
      </w:r>
      <w:r w:rsidR="00503984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283BFB" w:rsidRPr="00B14198">
        <w:rPr>
          <w:rFonts w:eastAsia="Times New Roman"/>
          <w:sz w:val="28"/>
          <w:szCs w:val="28"/>
          <w:lang w:eastAsia="en-US"/>
        </w:rPr>
        <w:t>проводится по темам, охватывающим весь пройденный</w:t>
      </w:r>
      <w:r w:rsidR="00F5161F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283BFB" w:rsidRPr="00B14198">
        <w:rPr>
          <w:rFonts w:eastAsia="Times New Roman"/>
          <w:sz w:val="28"/>
          <w:szCs w:val="28"/>
          <w:lang w:eastAsia="en-US"/>
        </w:rPr>
        <w:t xml:space="preserve"> </w:t>
      </w:r>
      <w:r w:rsidR="00F5161F" w:rsidRPr="00B14198">
        <w:rPr>
          <w:rFonts w:eastAsia="Times New Roman"/>
          <w:sz w:val="28"/>
          <w:szCs w:val="28"/>
          <w:lang w:eastAsia="en-US"/>
        </w:rPr>
        <w:t xml:space="preserve">  </w:t>
      </w:r>
      <w:r w:rsidR="00283BFB" w:rsidRPr="00B14198">
        <w:rPr>
          <w:rFonts w:eastAsia="Times New Roman"/>
          <w:sz w:val="28"/>
          <w:szCs w:val="28"/>
          <w:lang w:eastAsia="en-US"/>
        </w:rPr>
        <w:t>материал.</w:t>
      </w:r>
    </w:p>
    <w:p w14:paraId="0D531C22" w14:textId="77777777" w:rsidR="00636922" w:rsidRPr="00B14198" w:rsidRDefault="00636922" w:rsidP="00FA2A7A">
      <w:pPr>
        <w:pStyle w:val="a4"/>
        <w:spacing w:after="0" w:line="276" w:lineRule="auto"/>
        <w:ind w:right="138" w:firstLine="720"/>
        <w:jc w:val="both"/>
        <w:rPr>
          <w:rFonts w:eastAsia="Times New Roman"/>
          <w:sz w:val="28"/>
          <w:szCs w:val="28"/>
          <w:lang w:eastAsia="en-US"/>
        </w:rPr>
      </w:pPr>
    </w:p>
    <w:p w14:paraId="0BADCACE" w14:textId="707DDB07" w:rsidR="000448ED" w:rsidRPr="00B14198" w:rsidRDefault="009D1D01" w:rsidP="00EC4045">
      <w:pPr>
        <w:pStyle w:val="1"/>
        <w:numPr>
          <w:ilvl w:val="0"/>
          <w:numId w:val="10"/>
        </w:numPr>
        <w:tabs>
          <w:tab w:val="left" w:pos="1134"/>
        </w:tabs>
        <w:ind w:right="138"/>
        <w:jc w:val="both"/>
      </w:pPr>
      <w:bookmarkStart w:id="57" w:name="_Toc468611984"/>
      <w:bookmarkStart w:id="58" w:name="_Toc486491793"/>
      <w:bookmarkStart w:id="59" w:name="_Toc129607056"/>
      <w:r w:rsidRPr="00A33047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r w:rsidR="00347010" w:rsidRPr="00B14198">
        <w:rPr>
          <w:szCs w:val="28"/>
        </w:rPr>
        <w:t xml:space="preserve"> </w:t>
      </w:r>
    </w:p>
    <w:p w14:paraId="44C53BDC" w14:textId="5FBE6A26" w:rsidR="00F5161F" w:rsidRPr="00C8301F" w:rsidRDefault="00F5161F" w:rsidP="00C8301F">
      <w:pPr>
        <w:ind w:firstLine="720"/>
        <w:rPr>
          <w:b/>
          <w:bCs/>
        </w:rPr>
      </w:pPr>
      <w:bookmarkStart w:id="60" w:name="_TOC_250002"/>
      <w:r w:rsidRPr="00C8301F">
        <w:rPr>
          <w:b/>
          <w:bCs/>
        </w:rPr>
        <w:t>Комплект</w:t>
      </w:r>
      <w:r w:rsidRPr="00C8301F">
        <w:rPr>
          <w:b/>
          <w:bCs/>
          <w:spacing w:val="-3"/>
        </w:rPr>
        <w:t xml:space="preserve"> </w:t>
      </w:r>
      <w:r w:rsidRPr="00C8301F">
        <w:rPr>
          <w:b/>
          <w:bCs/>
        </w:rPr>
        <w:t>лицензионного</w:t>
      </w:r>
      <w:r w:rsidRPr="00C8301F">
        <w:rPr>
          <w:b/>
          <w:bCs/>
          <w:spacing w:val="-4"/>
        </w:rPr>
        <w:t xml:space="preserve"> </w:t>
      </w:r>
      <w:r w:rsidRPr="00C8301F">
        <w:rPr>
          <w:b/>
          <w:bCs/>
        </w:rPr>
        <w:t>программного</w:t>
      </w:r>
      <w:r w:rsidRPr="00C8301F">
        <w:rPr>
          <w:b/>
          <w:bCs/>
          <w:spacing w:val="-3"/>
        </w:rPr>
        <w:t xml:space="preserve"> </w:t>
      </w:r>
      <w:bookmarkEnd w:id="60"/>
      <w:r w:rsidRPr="00C8301F">
        <w:rPr>
          <w:b/>
          <w:bCs/>
        </w:rPr>
        <w:t>обеспечения:</w:t>
      </w:r>
    </w:p>
    <w:p w14:paraId="3D6CC551" w14:textId="77777777" w:rsidR="006256E7" w:rsidRDefault="00864B53" w:rsidP="006256E7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Cs/>
          <w:sz w:val="28"/>
          <w:szCs w:val="28"/>
          <w:lang w:eastAsia="en-US"/>
        </w:rPr>
      </w:pPr>
      <w:r w:rsidRPr="001D6BE0">
        <w:rPr>
          <w:rFonts w:eastAsia="Times New Roman"/>
          <w:bCs/>
          <w:sz w:val="28"/>
          <w:szCs w:val="28"/>
          <w:lang w:eastAsia="en-US"/>
        </w:rPr>
        <w:t>1.</w:t>
      </w:r>
      <w:r w:rsidRPr="001D6BE0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1D6BE0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1D6BE0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864B53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1D6BE0">
        <w:rPr>
          <w:rFonts w:eastAsia="Times New Roman"/>
          <w:bCs/>
          <w:sz w:val="28"/>
          <w:szCs w:val="28"/>
          <w:lang w:eastAsia="en-US"/>
        </w:rPr>
        <w:t>.</w:t>
      </w:r>
      <w:bookmarkStart w:id="61" w:name="_Toc531614952"/>
      <w:bookmarkStart w:id="62" w:name="_Toc531686469"/>
    </w:p>
    <w:p w14:paraId="211FE5DF" w14:textId="10DA9935" w:rsidR="00864B53" w:rsidRPr="006256E7" w:rsidRDefault="00864B53" w:rsidP="006256E7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1D6BE0">
        <w:rPr>
          <w:rFonts w:eastAsia="Times New Roman"/>
          <w:bCs/>
          <w:sz w:val="28"/>
          <w:szCs w:val="28"/>
          <w:lang w:eastAsia="en-US"/>
        </w:rPr>
        <w:t>2.</w:t>
      </w:r>
      <w:r w:rsidRPr="001D6BE0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bookmarkEnd w:id="61"/>
      <w:bookmarkEnd w:id="62"/>
      <w:r w:rsidR="006256E7" w:rsidRPr="005E029D">
        <w:rPr>
          <w:rFonts w:eastAsia="Calibri"/>
          <w:bCs/>
          <w:sz w:val="28"/>
          <w:szCs w:val="28"/>
          <w:lang w:eastAsia="en-US"/>
        </w:rPr>
        <w:t>Антивирус</w:t>
      </w:r>
      <w:r w:rsidR="006256E7" w:rsidRPr="006256E7">
        <w:rPr>
          <w:rFonts w:eastAsia="Calibri"/>
          <w:bCs/>
          <w:sz w:val="28"/>
          <w:szCs w:val="28"/>
          <w:lang w:eastAsia="en-US"/>
        </w:rPr>
        <w:t xml:space="preserve"> </w:t>
      </w:r>
      <w:r w:rsidR="006256E7" w:rsidRPr="005E029D">
        <w:rPr>
          <w:rFonts w:eastAsia="Calibri"/>
          <w:bCs/>
          <w:sz w:val="28"/>
          <w:szCs w:val="28"/>
          <w:lang w:val="en-US" w:eastAsia="en-US"/>
        </w:rPr>
        <w:t>Kaspersky</w:t>
      </w:r>
    </w:p>
    <w:p w14:paraId="6F05F0A2" w14:textId="67B1E1D4" w:rsidR="00B14198" w:rsidRPr="00EB29E6" w:rsidRDefault="00864B53" w:rsidP="00EB29E6">
      <w:pPr>
        <w:pStyle w:val="a4"/>
        <w:spacing w:after="0" w:line="276" w:lineRule="auto"/>
        <w:ind w:right="136" w:firstLine="720"/>
        <w:contextualSpacing/>
        <w:jc w:val="both"/>
        <w:rPr>
          <w:rFonts w:eastAsia="Times New Roman"/>
          <w:bCs/>
          <w:sz w:val="28"/>
          <w:szCs w:val="28"/>
          <w:lang w:eastAsia="en-US"/>
        </w:rPr>
      </w:pPr>
      <w:r w:rsidRPr="00864B53">
        <w:rPr>
          <w:rFonts w:eastAsia="Times New Roman"/>
          <w:bCs/>
          <w:sz w:val="28"/>
          <w:szCs w:val="28"/>
          <w:lang w:eastAsia="en-US"/>
        </w:rPr>
        <w:t xml:space="preserve">3. </w:t>
      </w:r>
      <w:r w:rsidRPr="00864B53">
        <w:rPr>
          <w:rFonts w:eastAsia="Times New Roman"/>
          <w:sz w:val="28"/>
          <w:szCs w:val="28"/>
          <w:lang w:eastAsia="en-US"/>
        </w:rPr>
        <w:t xml:space="preserve">Программный продукт 1С: </w:t>
      </w:r>
      <w:proofErr w:type="spellStart"/>
      <w:r w:rsidRPr="00864B53">
        <w:rPr>
          <w:rFonts w:eastAsia="Times New Roman"/>
          <w:sz w:val="28"/>
          <w:szCs w:val="28"/>
          <w:lang w:eastAsia="en-US"/>
        </w:rPr>
        <w:t>Предприятие</w:t>
      </w:r>
      <w:proofErr w:type="gramStart"/>
      <w:r w:rsidRPr="00864B53">
        <w:rPr>
          <w:rFonts w:eastAsia="Times New Roman"/>
          <w:sz w:val="28"/>
          <w:szCs w:val="28"/>
          <w:lang w:eastAsia="en-US"/>
        </w:rPr>
        <w:t>.</w:t>
      </w:r>
      <w:proofErr w:type="gramEnd"/>
      <w:r w:rsidRPr="00864B53">
        <w:rPr>
          <w:rFonts w:eastAsia="Times New Roman"/>
          <w:bCs/>
          <w:sz w:val="28"/>
          <w:szCs w:val="28"/>
          <w:lang w:eastAsia="en-US"/>
        </w:rPr>
        <w:t>и</w:t>
      </w:r>
      <w:proofErr w:type="spellEnd"/>
      <w:r w:rsidRPr="00864B53">
        <w:rPr>
          <w:rFonts w:eastAsia="Times New Roman"/>
          <w:bCs/>
          <w:sz w:val="28"/>
          <w:szCs w:val="28"/>
          <w:lang w:eastAsia="en-US"/>
        </w:rPr>
        <w:t xml:space="preserve"> др.</w:t>
      </w:r>
    </w:p>
    <w:p w14:paraId="68976F25" w14:textId="500194AF" w:rsidR="00F5161F" w:rsidRPr="00EB29E6" w:rsidRDefault="00F5161F" w:rsidP="00EB29E6">
      <w:pPr>
        <w:ind w:firstLine="720"/>
        <w:rPr>
          <w:b/>
          <w:bCs/>
        </w:rPr>
      </w:pPr>
      <w:r w:rsidRPr="00C8301F">
        <w:rPr>
          <w:b/>
          <w:bCs/>
        </w:rPr>
        <w:t>Современные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профессиональные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базы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данных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и</w:t>
      </w:r>
      <w:r w:rsidRPr="00C8301F">
        <w:rPr>
          <w:b/>
          <w:bCs/>
          <w:spacing w:val="-67"/>
        </w:rPr>
        <w:t xml:space="preserve"> </w:t>
      </w:r>
      <w:r w:rsidRPr="00C8301F">
        <w:rPr>
          <w:b/>
          <w:bCs/>
        </w:rPr>
        <w:t>информационные</w:t>
      </w:r>
      <w:r w:rsidRPr="00C8301F">
        <w:rPr>
          <w:b/>
          <w:bCs/>
          <w:spacing w:val="-1"/>
        </w:rPr>
        <w:t xml:space="preserve"> </w:t>
      </w:r>
      <w:r w:rsidRPr="00C8301F">
        <w:rPr>
          <w:b/>
          <w:bCs/>
        </w:rPr>
        <w:t>справочные системы</w:t>
      </w:r>
    </w:p>
    <w:p w14:paraId="148FC206" w14:textId="77777777" w:rsidR="00F5161F" w:rsidRPr="00864B53" w:rsidRDefault="00F5161F" w:rsidP="00EC4045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864B53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50F00464" w14:textId="77777777" w:rsidR="006256E7" w:rsidRDefault="00F5161F" w:rsidP="00EC4045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864B53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750CCF5D" w14:textId="018D8713" w:rsidR="00F5161F" w:rsidRPr="00EB29E6" w:rsidRDefault="006256E7" w:rsidP="00EB29E6">
      <w:pPr>
        <w:pStyle w:val="af"/>
        <w:widowControl w:val="0"/>
        <w:numPr>
          <w:ilvl w:val="0"/>
          <w:numId w:val="14"/>
        </w:numPr>
        <w:tabs>
          <w:tab w:val="left" w:pos="1531"/>
          <w:tab w:val="left" w:pos="1532"/>
        </w:tabs>
        <w:autoSpaceDE w:val="0"/>
        <w:autoSpaceDN w:val="0"/>
        <w:spacing w:after="0"/>
        <w:ind w:left="170" w:right="138" w:firstLine="567"/>
        <w:rPr>
          <w:rFonts w:ascii="Times New Roman" w:eastAsia="Times New Roman" w:hAnsi="Times New Roman"/>
          <w:sz w:val="28"/>
          <w:szCs w:val="28"/>
          <w:lang w:eastAsia="en-US"/>
        </w:rPr>
      </w:pPr>
      <w:r w:rsidRPr="006256E7">
        <w:rPr>
          <w:rFonts w:eastAsia="Calibri"/>
          <w:bCs/>
          <w:sz w:val="28"/>
          <w:szCs w:val="28"/>
        </w:rPr>
        <w:t xml:space="preserve">Электронная энциклопедия: </w:t>
      </w:r>
      <w:hyperlink r:id="rId11" w:history="1"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6256E7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6256E7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6256E7">
          <w:rPr>
            <w:rFonts w:eastAsia="Calibri"/>
            <w:bCs/>
            <w:sz w:val="28"/>
            <w:szCs w:val="28"/>
            <w:u w:val="single"/>
          </w:rPr>
          <w:t>.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6256E7">
          <w:rPr>
            <w:rFonts w:eastAsia="Calibri"/>
            <w:bCs/>
            <w:sz w:val="28"/>
            <w:szCs w:val="28"/>
            <w:u w:val="single"/>
          </w:rPr>
          <w:t>/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6256E7">
          <w:rPr>
            <w:rFonts w:eastAsia="Calibri"/>
            <w:bCs/>
            <w:sz w:val="28"/>
            <w:szCs w:val="28"/>
            <w:u w:val="single"/>
          </w:rPr>
          <w:t>/</w:t>
        </w:r>
        <w:r w:rsidRPr="006256E7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077C179A" w14:textId="1949C583" w:rsidR="00F5161F" w:rsidRPr="00C8301F" w:rsidRDefault="00F5161F" w:rsidP="00C8301F">
      <w:pPr>
        <w:ind w:firstLine="709"/>
        <w:rPr>
          <w:b/>
          <w:bCs/>
        </w:rPr>
      </w:pPr>
      <w:bookmarkStart w:id="63" w:name="_TOC_250001"/>
      <w:r w:rsidRPr="00C8301F">
        <w:rPr>
          <w:b/>
          <w:bCs/>
        </w:rPr>
        <w:t>Сертифицированные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программные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и</w:t>
      </w:r>
      <w:r w:rsidRPr="00C8301F">
        <w:rPr>
          <w:b/>
          <w:bCs/>
          <w:spacing w:val="1"/>
        </w:rPr>
        <w:t xml:space="preserve"> </w:t>
      </w:r>
      <w:r w:rsidRPr="00C8301F">
        <w:rPr>
          <w:b/>
          <w:bCs/>
        </w:rPr>
        <w:t>аппаратные</w:t>
      </w:r>
      <w:r w:rsidRPr="00C8301F">
        <w:rPr>
          <w:b/>
          <w:bCs/>
          <w:spacing w:val="1"/>
        </w:rPr>
        <w:t xml:space="preserve"> </w:t>
      </w:r>
      <w:proofErr w:type="gramStart"/>
      <w:r w:rsidRPr="00C8301F">
        <w:rPr>
          <w:b/>
          <w:bCs/>
        </w:rPr>
        <w:t>средства</w:t>
      </w:r>
      <w:r w:rsidR="00C27688" w:rsidRPr="00C8301F">
        <w:rPr>
          <w:b/>
          <w:bCs/>
        </w:rPr>
        <w:t xml:space="preserve"> </w:t>
      </w:r>
      <w:r w:rsidRPr="00C8301F">
        <w:rPr>
          <w:b/>
          <w:bCs/>
          <w:spacing w:val="-67"/>
        </w:rPr>
        <w:t xml:space="preserve"> </w:t>
      </w:r>
      <w:r w:rsidRPr="00C8301F">
        <w:rPr>
          <w:b/>
          <w:bCs/>
        </w:rPr>
        <w:t>защиты</w:t>
      </w:r>
      <w:proofErr w:type="gramEnd"/>
      <w:r w:rsidRPr="00C8301F">
        <w:rPr>
          <w:b/>
          <w:bCs/>
          <w:spacing w:val="-2"/>
        </w:rPr>
        <w:t xml:space="preserve"> </w:t>
      </w:r>
      <w:bookmarkEnd w:id="63"/>
      <w:r w:rsidRPr="00C8301F">
        <w:rPr>
          <w:b/>
          <w:bCs/>
        </w:rPr>
        <w:t>информации</w:t>
      </w:r>
    </w:p>
    <w:p w14:paraId="7C16CC1B" w14:textId="77777777" w:rsidR="00864B53" w:rsidRPr="000D09EC" w:rsidRDefault="00864B53" w:rsidP="00864B53">
      <w:pPr>
        <w:spacing w:line="360" w:lineRule="auto"/>
        <w:ind w:firstLine="709"/>
        <w:contextualSpacing/>
        <w:rPr>
          <w:bCs/>
          <w:sz w:val="28"/>
          <w:szCs w:val="28"/>
        </w:rPr>
      </w:pPr>
      <w:bookmarkStart w:id="64" w:name="_Toc421015944"/>
      <w:bookmarkStart w:id="65" w:name="_Toc468611985"/>
      <w:bookmarkStart w:id="66" w:name="_Toc486491794"/>
      <w:r>
        <w:rPr>
          <w:bCs/>
          <w:sz w:val="28"/>
          <w:szCs w:val="28"/>
        </w:rPr>
        <w:t>Не используются.</w:t>
      </w:r>
    </w:p>
    <w:p w14:paraId="71FDB69D" w14:textId="77777777" w:rsidR="00C20687" w:rsidRPr="00A33047" w:rsidRDefault="00C20687" w:rsidP="00EC4045">
      <w:pPr>
        <w:pStyle w:val="1"/>
        <w:numPr>
          <w:ilvl w:val="0"/>
          <w:numId w:val="10"/>
        </w:numPr>
        <w:tabs>
          <w:tab w:val="left" w:pos="1134"/>
        </w:tabs>
        <w:ind w:right="138"/>
        <w:jc w:val="both"/>
        <w:rPr>
          <w:rStyle w:val="FontStyle12"/>
          <w:sz w:val="28"/>
          <w:szCs w:val="32"/>
        </w:rPr>
      </w:pPr>
      <w:bookmarkStart w:id="67" w:name="_Toc129607057"/>
      <w:r w:rsidRPr="00A33047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4"/>
      <w:bookmarkEnd w:id="65"/>
      <w:bookmarkEnd w:id="66"/>
      <w:bookmarkEnd w:id="67"/>
    </w:p>
    <w:p w14:paraId="152E7033" w14:textId="77777777" w:rsidR="00C27688" w:rsidRPr="00C27688" w:rsidRDefault="00C27688" w:rsidP="00EC4045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7688">
        <w:rPr>
          <w:sz w:val="28"/>
          <w:szCs w:val="28"/>
        </w:rPr>
        <w:t>компьютерные классы с выходом в Интернет;</w:t>
      </w:r>
    </w:p>
    <w:p w14:paraId="319307A1" w14:textId="60738CB3" w:rsidR="00C27688" w:rsidRDefault="00C27688" w:rsidP="00EC4045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7688">
        <w:rPr>
          <w:sz w:val="28"/>
          <w:szCs w:val="28"/>
        </w:rPr>
        <w:t>аудитории, оборудованные мультимедийными средствами обучения.</w:t>
      </w:r>
    </w:p>
    <w:p w14:paraId="4BE98D5D" w14:textId="4187241A" w:rsidR="00F61667" w:rsidRDefault="00F61667" w:rsidP="00F6166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sectPr w:rsidR="00F61667" w:rsidSect="00EB29E6">
      <w:footerReference w:type="even" r:id="rId12"/>
      <w:footerReference w:type="default" r:id="rId13"/>
      <w:type w:val="continuous"/>
      <w:pgSz w:w="11905" w:h="16837"/>
      <w:pgMar w:top="1134" w:right="990" w:bottom="931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1C650" w14:textId="77777777" w:rsidR="00171610" w:rsidRDefault="00171610">
      <w:r>
        <w:separator/>
      </w:r>
    </w:p>
  </w:endnote>
  <w:endnote w:type="continuationSeparator" w:id="0">
    <w:p w14:paraId="0394E0B1" w14:textId="77777777" w:rsidR="00171610" w:rsidRDefault="00171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B874D" w14:textId="77777777" w:rsidR="00171610" w:rsidRDefault="00171610" w:rsidP="00591587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CB28D9C" w14:textId="77777777" w:rsidR="00171610" w:rsidRDefault="0017161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91F40" w14:textId="766F22ED" w:rsidR="00171610" w:rsidRDefault="0017161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10E6A">
      <w:rPr>
        <w:noProof/>
      </w:rPr>
      <w:t>21</w:t>
    </w:r>
    <w:r>
      <w:fldChar w:fldCharType="end"/>
    </w:r>
  </w:p>
  <w:p w14:paraId="5D30A900" w14:textId="77777777" w:rsidR="00171610" w:rsidRDefault="0017161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F4FB5" w14:textId="77777777" w:rsidR="00171610" w:rsidRDefault="00171610">
      <w:r>
        <w:separator/>
      </w:r>
    </w:p>
  </w:footnote>
  <w:footnote w:type="continuationSeparator" w:id="0">
    <w:p w14:paraId="5E0AB79B" w14:textId="77777777" w:rsidR="00171610" w:rsidRDefault="00171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4A8429B"/>
    <w:multiLevelType w:val="hybridMultilevel"/>
    <w:tmpl w:val="FD7ADFC8"/>
    <w:lvl w:ilvl="0" w:tplc="9FB2DBF0">
      <w:numFmt w:val="bullet"/>
      <w:lvlText w:val=""/>
      <w:lvlJc w:val="left"/>
      <w:pPr>
        <w:ind w:left="39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4882F8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EF58B782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6E565BA8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958CBECE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8C484576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1CCC4978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167299D4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03C4F1AE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43D80"/>
    <w:multiLevelType w:val="hybridMultilevel"/>
    <w:tmpl w:val="C082E61C"/>
    <w:lvl w:ilvl="0" w:tplc="FF54E2C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06E02A9"/>
    <w:multiLevelType w:val="multilevel"/>
    <w:tmpl w:val="B000A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lang w:val="en-US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18A8161C"/>
    <w:multiLevelType w:val="hybridMultilevel"/>
    <w:tmpl w:val="8C7E44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C7373"/>
    <w:multiLevelType w:val="hybridMultilevel"/>
    <w:tmpl w:val="8D3CA5B4"/>
    <w:lvl w:ilvl="0" w:tplc="6C9AE13C">
      <w:start w:val="1"/>
      <w:numFmt w:val="decimal"/>
      <w:lvlText w:val="%1."/>
      <w:lvlJc w:val="left"/>
      <w:pPr>
        <w:ind w:left="709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0CB18E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28F6AC1C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1FF661FC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6690F878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9572B18E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25882AEC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2976148E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FBB02376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22B12A8A"/>
    <w:multiLevelType w:val="hybridMultilevel"/>
    <w:tmpl w:val="7AD4A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F7F2D"/>
    <w:multiLevelType w:val="hybridMultilevel"/>
    <w:tmpl w:val="FF9A610A"/>
    <w:lvl w:ilvl="0" w:tplc="510EE9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F2999"/>
    <w:multiLevelType w:val="hybridMultilevel"/>
    <w:tmpl w:val="F6CEF3D6"/>
    <w:lvl w:ilvl="0" w:tplc="C644D5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F0F53"/>
    <w:multiLevelType w:val="multilevel"/>
    <w:tmpl w:val="B000A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lang w:val="en-US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3" w15:restartNumberingAfterBreak="0">
    <w:nsid w:val="3163606D"/>
    <w:multiLevelType w:val="hybridMultilevel"/>
    <w:tmpl w:val="D600784C"/>
    <w:lvl w:ilvl="0" w:tplc="6CDCB41C">
      <w:start w:val="1"/>
      <w:numFmt w:val="decimal"/>
      <w:lvlText w:val="%1."/>
      <w:lvlJc w:val="left"/>
      <w:pPr>
        <w:ind w:left="3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 w15:restartNumberingAfterBreak="0">
    <w:nsid w:val="371557AC"/>
    <w:multiLevelType w:val="multilevel"/>
    <w:tmpl w:val="6568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5" w15:restartNumberingAfterBreak="0">
    <w:nsid w:val="3E7E1D6F"/>
    <w:multiLevelType w:val="hybridMultilevel"/>
    <w:tmpl w:val="9092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B4D65"/>
    <w:multiLevelType w:val="hybridMultilevel"/>
    <w:tmpl w:val="B296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C358E"/>
    <w:multiLevelType w:val="hybridMultilevel"/>
    <w:tmpl w:val="98884460"/>
    <w:lvl w:ilvl="0" w:tplc="6A5E14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687466"/>
    <w:multiLevelType w:val="hybridMultilevel"/>
    <w:tmpl w:val="1CFAEA1A"/>
    <w:lvl w:ilvl="0" w:tplc="7F66C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20DC2"/>
    <w:multiLevelType w:val="multilevel"/>
    <w:tmpl w:val="D6C4A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4C64609C"/>
    <w:multiLevelType w:val="hybridMultilevel"/>
    <w:tmpl w:val="A1ACD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A3102"/>
    <w:multiLevelType w:val="hybridMultilevel"/>
    <w:tmpl w:val="A8C4E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E136D"/>
    <w:multiLevelType w:val="hybridMultilevel"/>
    <w:tmpl w:val="9092C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967AD"/>
    <w:multiLevelType w:val="hybridMultilevel"/>
    <w:tmpl w:val="F0C65B3A"/>
    <w:lvl w:ilvl="0" w:tplc="4FA84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5" w15:restartNumberingAfterBreak="0">
    <w:nsid w:val="6B317B42"/>
    <w:multiLevelType w:val="hybridMultilevel"/>
    <w:tmpl w:val="0B18E562"/>
    <w:lvl w:ilvl="0" w:tplc="8C622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2D04D1"/>
    <w:multiLevelType w:val="hybridMultilevel"/>
    <w:tmpl w:val="8D3CA5B4"/>
    <w:lvl w:ilvl="0" w:tplc="FFFFFFFF">
      <w:start w:val="1"/>
      <w:numFmt w:val="decimal"/>
      <w:lvlText w:val="%1."/>
      <w:lvlJc w:val="left"/>
      <w:pPr>
        <w:ind w:left="3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6F914CD2"/>
    <w:multiLevelType w:val="hybridMultilevel"/>
    <w:tmpl w:val="AB2072EA"/>
    <w:lvl w:ilvl="0" w:tplc="C91260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8" w15:restartNumberingAfterBreak="0">
    <w:nsid w:val="72F1641F"/>
    <w:multiLevelType w:val="hybridMultilevel"/>
    <w:tmpl w:val="2C563C90"/>
    <w:lvl w:ilvl="0" w:tplc="4AAE4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D4755"/>
    <w:multiLevelType w:val="hybridMultilevel"/>
    <w:tmpl w:val="93687EE8"/>
    <w:lvl w:ilvl="0" w:tplc="07349DF6">
      <w:start w:val="3"/>
      <w:numFmt w:val="lowerLetter"/>
      <w:lvlText w:val="%1)"/>
      <w:lvlJc w:val="left"/>
      <w:pPr>
        <w:ind w:left="107" w:hanging="3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6DDE431E">
      <w:numFmt w:val="bullet"/>
      <w:lvlText w:val="•"/>
      <w:lvlJc w:val="left"/>
      <w:pPr>
        <w:ind w:left="866" w:hanging="320"/>
      </w:pPr>
      <w:rPr>
        <w:rFonts w:hint="default"/>
        <w:lang w:val="ru-RU" w:eastAsia="en-US" w:bidi="ar-SA"/>
      </w:rPr>
    </w:lvl>
    <w:lvl w:ilvl="2" w:tplc="64604FF4">
      <w:numFmt w:val="bullet"/>
      <w:lvlText w:val="•"/>
      <w:lvlJc w:val="left"/>
      <w:pPr>
        <w:ind w:left="1633" w:hanging="320"/>
      </w:pPr>
      <w:rPr>
        <w:rFonts w:hint="default"/>
        <w:lang w:val="ru-RU" w:eastAsia="en-US" w:bidi="ar-SA"/>
      </w:rPr>
    </w:lvl>
    <w:lvl w:ilvl="3" w:tplc="9A8458D6">
      <w:numFmt w:val="bullet"/>
      <w:lvlText w:val="•"/>
      <w:lvlJc w:val="left"/>
      <w:pPr>
        <w:ind w:left="2399" w:hanging="320"/>
      </w:pPr>
      <w:rPr>
        <w:rFonts w:hint="default"/>
        <w:lang w:val="ru-RU" w:eastAsia="en-US" w:bidi="ar-SA"/>
      </w:rPr>
    </w:lvl>
    <w:lvl w:ilvl="4" w:tplc="8922500E">
      <w:numFmt w:val="bullet"/>
      <w:lvlText w:val="•"/>
      <w:lvlJc w:val="left"/>
      <w:pPr>
        <w:ind w:left="3166" w:hanging="320"/>
      </w:pPr>
      <w:rPr>
        <w:rFonts w:hint="default"/>
        <w:lang w:val="ru-RU" w:eastAsia="en-US" w:bidi="ar-SA"/>
      </w:rPr>
    </w:lvl>
    <w:lvl w:ilvl="5" w:tplc="93EC6E5A">
      <w:numFmt w:val="bullet"/>
      <w:lvlText w:val="•"/>
      <w:lvlJc w:val="left"/>
      <w:pPr>
        <w:ind w:left="3932" w:hanging="320"/>
      </w:pPr>
      <w:rPr>
        <w:rFonts w:hint="default"/>
        <w:lang w:val="ru-RU" w:eastAsia="en-US" w:bidi="ar-SA"/>
      </w:rPr>
    </w:lvl>
    <w:lvl w:ilvl="6" w:tplc="0C36B7E2">
      <w:numFmt w:val="bullet"/>
      <w:lvlText w:val="•"/>
      <w:lvlJc w:val="left"/>
      <w:pPr>
        <w:ind w:left="4699" w:hanging="320"/>
      </w:pPr>
      <w:rPr>
        <w:rFonts w:hint="default"/>
        <w:lang w:val="ru-RU" w:eastAsia="en-US" w:bidi="ar-SA"/>
      </w:rPr>
    </w:lvl>
    <w:lvl w:ilvl="7" w:tplc="0290CA78">
      <w:numFmt w:val="bullet"/>
      <w:lvlText w:val="•"/>
      <w:lvlJc w:val="left"/>
      <w:pPr>
        <w:ind w:left="5465" w:hanging="320"/>
      </w:pPr>
      <w:rPr>
        <w:rFonts w:hint="default"/>
        <w:lang w:val="ru-RU" w:eastAsia="en-US" w:bidi="ar-SA"/>
      </w:rPr>
    </w:lvl>
    <w:lvl w:ilvl="8" w:tplc="F2D2FFCA">
      <w:numFmt w:val="bullet"/>
      <w:lvlText w:val="•"/>
      <w:lvlJc w:val="left"/>
      <w:pPr>
        <w:ind w:left="6232" w:hanging="320"/>
      </w:pPr>
      <w:rPr>
        <w:rFonts w:hint="default"/>
        <w:lang w:val="ru-RU" w:eastAsia="en-US" w:bidi="ar-SA"/>
      </w:rPr>
    </w:lvl>
  </w:abstractNum>
  <w:abstractNum w:abstractNumId="30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7"/>
  </w:num>
  <w:num w:numId="3">
    <w:abstractNumId w:val="19"/>
  </w:num>
  <w:num w:numId="4">
    <w:abstractNumId w:val="13"/>
  </w:num>
  <w:num w:numId="5">
    <w:abstractNumId w:val="22"/>
  </w:num>
  <w:num w:numId="6">
    <w:abstractNumId w:val="27"/>
  </w:num>
  <w:num w:numId="7">
    <w:abstractNumId w:val="11"/>
  </w:num>
  <w:num w:numId="8">
    <w:abstractNumId w:val="14"/>
  </w:num>
  <w:num w:numId="9">
    <w:abstractNumId w:val="9"/>
  </w:num>
  <w:num w:numId="10">
    <w:abstractNumId w:val="4"/>
  </w:num>
  <w:num w:numId="11">
    <w:abstractNumId w:val="20"/>
  </w:num>
  <w:num w:numId="12">
    <w:abstractNumId w:val="15"/>
  </w:num>
  <w:num w:numId="13">
    <w:abstractNumId w:val="2"/>
  </w:num>
  <w:num w:numId="14">
    <w:abstractNumId w:val="24"/>
  </w:num>
  <w:num w:numId="15">
    <w:abstractNumId w:val="30"/>
  </w:num>
  <w:num w:numId="16">
    <w:abstractNumId w:val="29"/>
  </w:num>
  <w:num w:numId="17">
    <w:abstractNumId w:val="8"/>
  </w:num>
  <w:num w:numId="18">
    <w:abstractNumId w:val="7"/>
  </w:num>
  <w:num w:numId="19">
    <w:abstractNumId w:val="10"/>
  </w:num>
  <w:num w:numId="20">
    <w:abstractNumId w:val="3"/>
  </w:num>
  <w:num w:numId="21">
    <w:abstractNumId w:val="5"/>
  </w:num>
  <w:num w:numId="22">
    <w:abstractNumId w:val="25"/>
  </w:num>
  <w:num w:numId="23">
    <w:abstractNumId w:val="28"/>
  </w:num>
  <w:num w:numId="24">
    <w:abstractNumId w:val="18"/>
  </w:num>
  <w:num w:numId="25">
    <w:abstractNumId w:val="23"/>
  </w:num>
  <w:num w:numId="26">
    <w:abstractNumId w:val="21"/>
  </w:num>
  <w:num w:numId="27">
    <w:abstractNumId w:val="16"/>
  </w:num>
  <w:num w:numId="28">
    <w:abstractNumId w:val="12"/>
  </w:num>
  <w:num w:numId="29">
    <w:abstractNumId w:val="26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948"/>
    <w:rsid w:val="000005DE"/>
    <w:rsid w:val="00000A98"/>
    <w:rsid w:val="00000E8C"/>
    <w:rsid w:val="000017B1"/>
    <w:rsid w:val="00001ABB"/>
    <w:rsid w:val="00002433"/>
    <w:rsid w:val="00004964"/>
    <w:rsid w:val="00011D3E"/>
    <w:rsid w:val="0001374A"/>
    <w:rsid w:val="00015010"/>
    <w:rsid w:val="00017013"/>
    <w:rsid w:val="00020605"/>
    <w:rsid w:val="00025C08"/>
    <w:rsid w:val="00026EFE"/>
    <w:rsid w:val="00035CBB"/>
    <w:rsid w:val="00037B75"/>
    <w:rsid w:val="00040B23"/>
    <w:rsid w:val="00041DB1"/>
    <w:rsid w:val="00041DCB"/>
    <w:rsid w:val="000438F1"/>
    <w:rsid w:val="0004430F"/>
    <w:rsid w:val="0004442A"/>
    <w:rsid w:val="00044598"/>
    <w:rsid w:val="000448ED"/>
    <w:rsid w:val="00045175"/>
    <w:rsid w:val="0004640B"/>
    <w:rsid w:val="00046899"/>
    <w:rsid w:val="00046EAB"/>
    <w:rsid w:val="000476B4"/>
    <w:rsid w:val="00050780"/>
    <w:rsid w:val="00050EDF"/>
    <w:rsid w:val="000526B7"/>
    <w:rsid w:val="00053001"/>
    <w:rsid w:val="00053CFB"/>
    <w:rsid w:val="00063D6F"/>
    <w:rsid w:val="00064720"/>
    <w:rsid w:val="000720AD"/>
    <w:rsid w:val="0007273E"/>
    <w:rsid w:val="00072AD6"/>
    <w:rsid w:val="00072D6D"/>
    <w:rsid w:val="0007342F"/>
    <w:rsid w:val="00074C16"/>
    <w:rsid w:val="00075294"/>
    <w:rsid w:val="00075AE2"/>
    <w:rsid w:val="0008140D"/>
    <w:rsid w:val="000820CE"/>
    <w:rsid w:val="00082126"/>
    <w:rsid w:val="0008560F"/>
    <w:rsid w:val="00087275"/>
    <w:rsid w:val="0008773C"/>
    <w:rsid w:val="00087897"/>
    <w:rsid w:val="000921B7"/>
    <w:rsid w:val="00092D82"/>
    <w:rsid w:val="00093F78"/>
    <w:rsid w:val="000A06E0"/>
    <w:rsid w:val="000A0FCC"/>
    <w:rsid w:val="000A38C1"/>
    <w:rsid w:val="000B4534"/>
    <w:rsid w:val="000B75E9"/>
    <w:rsid w:val="000C0E5B"/>
    <w:rsid w:val="000C53A8"/>
    <w:rsid w:val="000C5E2E"/>
    <w:rsid w:val="000C633E"/>
    <w:rsid w:val="000C720C"/>
    <w:rsid w:val="000C735E"/>
    <w:rsid w:val="000C794E"/>
    <w:rsid w:val="000D13A3"/>
    <w:rsid w:val="000D318D"/>
    <w:rsid w:val="000D6D36"/>
    <w:rsid w:val="000E16CF"/>
    <w:rsid w:val="000E348B"/>
    <w:rsid w:val="000E4D0D"/>
    <w:rsid w:val="000E7C92"/>
    <w:rsid w:val="000F0514"/>
    <w:rsid w:val="000F441C"/>
    <w:rsid w:val="00100F9A"/>
    <w:rsid w:val="0010180D"/>
    <w:rsid w:val="00112678"/>
    <w:rsid w:val="0011372B"/>
    <w:rsid w:val="00116FD3"/>
    <w:rsid w:val="00117876"/>
    <w:rsid w:val="001204A1"/>
    <w:rsid w:val="001215F1"/>
    <w:rsid w:val="001222AC"/>
    <w:rsid w:val="0012338F"/>
    <w:rsid w:val="00123869"/>
    <w:rsid w:val="001266A9"/>
    <w:rsid w:val="001273D9"/>
    <w:rsid w:val="00127D03"/>
    <w:rsid w:val="00130D8E"/>
    <w:rsid w:val="00132A44"/>
    <w:rsid w:val="00137B01"/>
    <w:rsid w:val="00144F35"/>
    <w:rsid w:val="00145AE8"/>
    <w:rsid w:val="00146A6F"/>
    <w:rsid w:val="001524F3"/>
    <w:rsid w:val="0015367D"/>
    <w:rsid w:val="00156615"/>
    <w:rsid w:val="001577D1"/>
    <w:rsid w:val="001601D1"/>
    <w:rsid w:val="00162A0B"/>
    <w:rsid w:val="00163DFD"/>
    <w:rsid w:val="00165E86"/>
    <w:rsid w:val="0017095F"/>
    <w:rsid w:val="00170B28"/>
    <w:rsid w:val="00170E8C"/>
    <w:rsid w:val="00171610"/>
    <w:rsid w:val="001727D8"/>
    <w:rsid w:val="00172871"/>
    <w:rsid w:val="0017322B"/>
    <w:rsid w:val="00175379"/>
    <w:rsid w:val="00175F2F"/>
    <w:rsid w:val="0017667D"/>
    <w:rsid w:val="0017725E"/>
    <w:rsid w:val="001775D1"/>
    <w:rsid w:val="001809B2"/>
    <w:rsid w:val="00180BE5"/>
    <w:rsid w:val="00184992"/>
    <w:rsid w:val="00186C28"/>
    <w:rsid w:val="00191948"/>
    <w:rsid w:val="00191996"/>
    <w:rsid w:val="001926BA"/>
    <w:rsid w:val="00195247"/>
    <w:rsid w:val="001957B1"/>
    <w:rsid w:val="00197DF0"/>
    <w:rsid w:val="001A051B"/>
    <w:rsid w:val="001A2303"/>
    <w:rsid w:val="001A2DD0"/>
    <w:rsid w:val="001A52AE"/>
    <w:rsid w:val="001A5BF3"/>
    <w:rsid w:val="001A694C"/>
    <w:rsid w:val="001A6EFB"/>
    <w:rsid w:val="001B0A38"/>
    <w:rsid w:val="001B17C6"/>
    <w:rsid w:val="001B1D1D"/>
    <w:rsid w:val="001B215D"/>
    <w:rsid w:val="001B21BF"/>
    <w:rsid w:val="001B5F81"/>
    <w:rsid w:val="001B6EF3"/>
    <w:rsid w:val="001B70B1"/>
    <w:rsid w:val="001C0F4B"/>
    <w:rsid w:val="001C2672"/>
    <w:rsid w:val="001C4113"/>
    <w:rsid w:val="001C78EF"/>
    <w:rsid w:val="001D0C67"/>
    <w:rsid w:val="001D1775"/>
    <w:rsid w:val="001D2286"/>
    <w:rsid w:val="001D48E9"/>
    <w:rsid w:val="001D6BE0"/>
    <w:rsid w:val="001D7392"/>
    <w:rsid w:val="001E5830"/>
    <w:rsid w:val="001E6585"/>
    <w:rsid w:val="001E7B81"/>
    <w:rsid w:val="001F25FE"/>
    <w:rsid w:val="001F3300"/>
    <w:rsid w:val="001F3FB3"/>
    <w:rsid w:val="001F4FF8"/>
    <w:rsid w:val="001F5D45"/>
    <w:rsid w:val="0020131F"/>
    <w:rsid w:val="00201A55"/>
    <w:rsid w:val="002047EB"/>
    <w:rsid w:val="0020603A"/>
    <w:rsid w:val="00211C3A"/>
    <w:rsid w:val="00212000"/>
    <w:rsid w:val="002124CC"/>
    <w:rsid w:val="00212F1A"/>
    <w:rsid w:val="002178BB"/>
    <w:rsid w:val="00221131"/>
    <w:rsid w:val="00221234"/>
    <w:rsid w:val="00223848"/>
    <w:rsid w:val="00232F1F"/>
    <w:rsid w:val="002353CA"/>
    <w:rsid w:val="002367A5"/>
    <w:rsid w:val="00236AAA"/>
    <w:rsid w:val="00237B8A"/>
    <w:rsid w:val="00237F68"/>
    <w:rsid w:val="002406AD"/>
    <w:rsid w:val="00241ACF"/>
    <w:rsid w:val="0024359E"/>
    <w:rsid w:val="00247A57"/>
    <w:rsid w:val="00252697"/>
    <w:rsid w:val="0025323D"/>
    <w:rsid w:val="0025557E"/>
    <w:rsid w:val="00256188"/>
    <w:rsid w:val="00257895"/>
    <w:rsid w:val="002621D6"/>
    <w:rsid w:val="00266C27"/>
    <w:rsid w:val="0026735A"/>
    <w:rsid w:val="00271600"/>
    <w:rsid w:val="00275873"/>
    <w:rsid w:val="00275DBD"/>
    <w:rsid w:val="00277CF4"/>
    <w:rsid w:val="002828BE"/>
    <w:rsid w:val="00283BFB"/>
    <w:rsid w:val="002913CF"/>
    <w:rsid w:val="0029185E"/>
    <w:rsid w:val="002928A3"/>
    <w:rsid w:val="0029313F"/>
    <w:rsid w:val="00297344"/>
    <w:rsid w:val="002978EB"/>
    <w:rsid w:val="002A04AD"/>
    <w:rsid w:val="002A07A1"/>
    <w:rsid w:val="002A1725"/>
    <w:rsid w:val="002A18D7"/>
    <w:rsid w:val="002A208F"/>
    <w:rsid w:val="002A673D"/>
    <w:rsid w:val="002A6D2B"/>
    <w:rsid w:val="002B3285"/>
    <w:rsid w:val="002B4DFA"/>
    <w:rsid w:val="002B5F16"/>
    <w:rsid w:val="002C00BE"/>
    <w:rsid w:val="002C22F8"/>
    <w:rsid w:val="002C300A"/>
    <w:rsid w:val="002C56C5"/>
    <w:rsid w:val="002C5EB8"/>
    <w:rsid w:val="002C6505"/>
    <w:rsid w:val="002D0403"/>
    <w:rsid w:val="002D0C25"/>
    <w:rsid w:val="002D105D"/>
    <w:rsid w:val="002D11D7"/>
    <w:rsid w:val="002D5CBA"/>
    <w:rsid w:val="002D755E"/>
    <w:rsid w:val="002E0043"/>
    <w:rsid w:val="002E198B"/>
    <w:rsid w:val="002E207A"/>
    <w:rsid w:val="002E2B7F"/>
    <w:rsid w:val="002E3ECB"/>
    <w:rsid w:val="002E559D"/>
    <w:rsid w:val="002F3B42"/>
    <w:rsid w:val="002F7A6C"/>
    <w:rsid w:val="00305744"/>
    <w:rsid w:val="00311292"/>
    <w:rsid w:val="00312A45"/>
    <w:rsid w:val="00313247"/>
    <w:rsid w:val="00313421"/>
    <w:rsid w:val="00316F63"/>
    <w:rsid w:val="00317EDC"/>
    <w:rsid w:val="00324837"/>
    <w:rsid w:val="00327C3A"/>
    <w:rsid w:val="00331B41"/>
    <w:rsid w:val="00333142"/>
    <w:rsid w:val="00335097"/>
    <w:rsid w:val="00340211"/>
    <w:rsid w:val="00340CAC"/>
    <w:rsid w:val="00340FC1"/>
    <w:rsid w:val="00341484"/>
    <w:rsid w:val="00341F01"/>
    <w:rsid w:val="00344FBA"/>
    <w:rsid w:val="00346388"/>
    <w:rsid w:val="00347010"/>
    <w:rsid w:val="00353DF5"/>
    <w:rsid w:val="003546C9"/>
    <w:rsid w:val="00356317"/>
    <w:rsid w:val="003604C0"/>
    <w:rsid w:val="003609A3"/>
    <w:rsid w:val="00360C29"/>
    <w:rsid w:val="00363F88"/>
    <w:rsid w:val="00365B6D"/>
    <w:rsid w:val="00365C1D"/>
    <w:rsid w:val="0037075E"/>
    <w:rsid w:val="003714A1"/>
    <w:rsid w:val="003714CD"/>
    <w:rsid w:val="003774B9"/>
    <w:rsid w:val="00382579"/>
    <w:rsid w:val="003861D0"/>
    <w:rsid w:val="0038658F"/>
    <w:rsid w:val="00386C0B"/>
    <w:rsid w:val="00396F04"/>
    <w:rsid w:val="0039708F"/>
    <w:rsid w:val="003A598E"/>
    <w:rsid w:val="003B016F"/>
    <w:rsid w:val="003B123A"/>
    <w:rsid w:val="003B3496"/>
    <w:rsid w:val="003B36B5"/>
    <w:rsid w:val="003B4765"/>
    <w:rsid w:val="003B5EC8"/>
    <w:rsid w:val="003C1989"/>
    <w:rsid w:val="003C3E72"/>
    <w:rsid w:val="003D17A1"/>
    <w:rsid w:val="003D3259"/>
    <w:rsid w:val="003D4EE4"/>
    <w:rsid w:val="003D56A6"/>
    <w:rsid w:val="003E18D6"/>
    <w:rsid w:val="003E1CC9"/>
    <w:rsid w:val="003E2740"/>
    <w:rsid w:val="003E4470"/>
    <w:rsid w:val="003E6AA9"/>
    <w:rsid w:val="003E7146"/>
    <w:rsid w:val="003F0CD8"/>
    <w:rsid w:val="003F0CEA"/>
    <w:rsid w:val="003F1135"/>
    <w:rsid w:val="003F2657"/>
    <w:rsid w:val="003F5B51"/>
    <w:rsid w:val="003F6B2D"/>
    <w:rsid w:val="003F7669"/>
    <w:rsid w:val="004023D6"/>
    <w:rsid w:val="004033C0"/>
    <w:rsid w:val="004051CA"/>
    <w:rsid w:val="00406FC4"/>
    <w:rsid w:val="00407986"/>
    <w:rsid w:val="00410772"/>
    <w:rsid w:val="00410E6A"/>
    <w:rsid w:val="004117A2"/>
    <w:rsid w:val="00412BD8"/>
    <w:rsid w:val="004130B0"/>
    <w:rsid w:val="00414C3F"/>
    <w:rsid w:val="00415149"/>
    <w:rsid w:val="00423585"/>
    <w:rsid w:val="00431E5D"/>
    <w:rsid w:val="0043458C"/>
    <w:rsid w:val="00441189"/>
    <w:rsid w:val="004463F6"/>
    <w:rsid w:val="00447475"/>
    <w:rsid w:val="00450256"/>
    <w:rsid w:val="00451843"/>
    <w:rsid w:val="00452388"/>
    <w:rsid w:val="00453B6A"/>
    <w:rsid w:val="004555B6"/>
    <w:rsid w:val="004628EF"/>
    <w:rsid w:val="00462F15"/>
    <w:rsid w:val="0046384A"/>
    <w:rsid w:val="00463AEF"/>
    <w:rsid w:val="00464792"/>
    <w:rsid w:val="00464F82"/>
    <w:rsid w:val="004742B8"/>
    <w:rsid w:val="00475617"/>
    <w:rsid w:val="004814ED"/>
    <w:rsid w:val="00481E7F"/>
    <w:rsid w:val="00482A4C"/>
    <w:rsid w:val="004834BC"/>
    <w:rsid w:val="0048722A"/>
    <w:rsid w:val="0049553C"/>
    <w:rsid w:val="004A2AA9"/>
    <w:rsid w:val="004A343D"/>
    <w:rsid w:val="004A45F3"/>
    <w:rsid w:val="004A679A"/>
    <w:rsid w:val="004B0BF4"/>
    <w:rsid w:val="004B2958"/>
    <w:rsid w:val="004B2FE6"/>
    <w:rsid w:val="004B2FFD"/>
    <w:rsid w:val="004B3CD0"/>
    <w:rsid w:val="004B581F"/>
    <w:rsid w:val="004B645B"/>
    <w:rsid w:val="004C51EC"/>
    <w:rsid w:val="004C7EAF"/>
    <w:rsid w:val="004D2710"/>
    <w:rsid w:val="004E48AB"/>
    <w:rsid w:val="004E711A"/>
    <w:rsid w:val="004E71FF"/>
    <w:rsid w:val="004F4303"/>
    <w:rsid w:val="004F4BFE"/>
    <w:rsid w:val="004F5D8A"/>
    <w:rsid w:val="004F6243"/>
    <w:rsid w:val="005002E4"/>
    <w:rsid w:val="005019C7"/>
    <w:rsid w:val="00503984"/>
    <w:rsid w:val="00506766"/>
    <w:rsid w:val="00507125"/>
    <w:rsid w:val="005103CA"/>
    <w:rsid w:val="0051078E"/>
    <w:rsid w:val="00510828"/>
    <w:rsid w:val="0051431F"/>
    <w:rsid w:val="00515D97"/>
    <w:rsid w:val="00516A13"/>
    <w:rsid w:val="005226AC"/>
    <w:rsid w:val="00526EDE"/>
    <w:rsid w:val="0053122F"/>
    <w:rsid w:val="00534CCF"/>
    <w:rsid w:val="00535269"/>
    <w:rsid w:val="00536A17"/>
    <w:rsid w:val="00537153"/>
    <w:rsid w:val="00537881"/>
    <w:rsid w:val="00537A6A"/>
    <w:rsid w:val="00540DD0"/>
    <w:rsid w:val="005428FF"/>
    <w:rsid w:val="00542DE2"/>
    <w:rsid w:val="005444D2"/>
    <w:rsid w:val="005449AF"/>
    <w:rsid w:val="00551C46"/>
    <w:rsid w:val="00551ED2"/>
    <w:rsid w:val="00552682"/>
    <w:rsid w:val="00552ED2"/>
    <w:rsid w:val="00554AD6"/>
    <w:rsid w:val="005608A7"/>
    <w:rsid w:val="00561E6C"/>
    <w:rsid w:val="00571113"/>
    <w:rsid w:val="00571A54"/>
    <w:rsid w:val="00571B42"/>
    <w:rsid w:val="00571D3C"/>
    <w:rsid w:val="005726A2"/>
    <w:rsid w:val="00573E74"/>
    <w:rsid w:val="00575821"/>
    <w:rsid w:val="00575E19"/>
    <w:rsid w:val="00582F87"/>
    <w:rsid w:val="00585442"/>
    <w:rsid w:val="005866A2"/>
    <w:rsid w:val="00591587"/>
    <w:rsid w:val="005916FD"/>
    <w:rsid w:val="00593CF9"/>
    <w:rsid w:val="00594206"/>
    <w:rsid w:val="00595438"/>
    <w:rsid w:val="00597646"/>
    <w:rsid w:val="005977EA"/>
    <w:rsid w:val="005A228B"/>
    <w:rsid w:val="005A264B"/>
    <w:rsid w:val="005A3159"/>
    <w:rsid w:val="005A3606"/>
    <w:rsid w:val="005A39CB"/>
    <w:rsid w:val="005A4932"/>
    <w:rsid w:val="005A6F03"/>
    <w:rsid w:val="005A7B94"/>
    <w:rsid w:val="005B016E"/>
    <w:rsid w:val="005B06AD"/>
    <w:rsid w:val="005B0995"/>
    <w:rsid w:val="005B2302"/>
    <w:rsid w:val="005B5B98"/>
    <w:rsid w:val="005B6FC6"/>
    <w:rsid w:val="005C01AB"/>
    <w:rsid w:val="005C0B47"/>
    <w:rsid w:val="005C22BE"/>
    <w:rsid w:val="005C2BD6"/>
    <w:rsid w:val="005C3620"/>
    <w:rsid w:val="005C3F7A"/>
    <w:rsid w:val="005C412F"/>
    <w:rsid w:val="005C5191"/>
    <w:rsid w:val="005C707C"/>
    <w:rsid w:val="005D1EC9"/>
    <w:rsid w:val="005D23E9"/>
    <w:rsid w:val="005D3CAC"/>
    <w:rsid w:val="005D6904"/>
    <w:rsid w:val="005D7BAD"/>
    <w:rsid w:val="005E16E4"/>
    <w:rsid w:val="005E2E10"/>
    <w:rsid w:val="005E3E71"/>
    <w:rsid w:val="005E3FB9"/>
    <w:rsid w:val="005E510F"/>
    <w:rsid w:val="005E7D27"/>
    <w:rsid w:val="005F46D0"/>
    <w:rsid w:val="005F642F"/>
    <w:rsid w:val="005F7EA1"/>
    <w:rsid w:val="00602A84"/>
    <w:rsid w:val="00605321"/>
    <w:rsid w:val="00606634"/>
    <w:rsid w:val="00607026"/>
    <w:rsid w:val="006076BF"/>
    <w:rsid w:val="006077BB"/>
    <w:rsid w:val="00610E46"/>
    <w:rsid w:val="006211A0"/>
    <w:rsid w:val="006224CE"/>
    <w:rsid w:val="006225E1"/>
    <w:rsid w:val="00623C60"/>
    <w:rsid w:val="00623E14"/>
    <w:rsid w:val="006250A4"/>
    <w:rsid w:val="006256E7"/>
    <w:rsid w:val="00631582"/>
    <w:rsid w:val="0063297E"/>
    <w:rsid w:val="006333FD"/>
    <w:rsid w:val="00633A02"/>
    <w:rsid w:val="006356A1"/>
    <w:rsid w:val="00635F94"/>
    <w:rsid w:val="00636922"/>
    <w:rsid w:val="00641E04"/>
    <w:rsid w:val="0064306F"/>
    <w:rsid w:val="00643A7E"/>
    <w:rsid w:val="00644127"/>
    <w:rsid w:val="00646DF9"/>
    <w:rsid w:val="00647775"/>
    <w:rsid w:val="0064788F"/>
    <w:rsid w:val="006526E4"/>
    <w:rsid w:val="00653DF2"/>
    <w:rsid w:val="00655447"/>
    <w:rsid w:val="00657603"/>
    <w:rsid w:val="006639FE"/>
    <w:rsid w:val="006648F5"/>
    <w:rsid w:val="00664F38"/>
    <w:rsid w:val="006677AE"/>
    <w:rsid w:val="00670CDC"/>
    <w:rsid w:val="00672850"/>
    <w:rsid w:val="00675432"/>
    <w:rsid w:val="00675AAD"/>
    <w:rsid w:val="00680449"/>
    <w:rsid w:val="00684BEA"/>
    <w:rsid w:val="006854A7"/>
    <w:rsid w:val="006870F5"/>
    <w:rsid w:val="00691E72"/>
    <w:rsid w:val="00692006"/>
    <w:rsid w:val="00694D07"/>
    <w:rsid w:val="00694E39"/>
    <w:rsid w:val="006A0EF7"/>
    <w:rsid w:val="006A75D7"/>
    <w:rsid w:val="006B0584"/>
    <w:rsid w:val="006B09CB"/>
    <w:rsid w:val="006B1A52"/>
    <w:rsid w:val="006B1DDD"/>
    <w:rsid w:val="006C0351"/>
    <w:rsid w:val="006C1475"/>
    <w:rsid w:val="006C209E"/>
    <w:rsid w:val="006C7E6B"/>
    <w:rsid w:val="006D05B0"/>
    <w:rsid w:val="006D12CF"/>
    <w:rsid w:val="006D1975"/>
    <w:rsid w:val="006D33F9"/>
    <w:rsid w:val="006E1DFC"/>
    <w:rsid w:val="006E304B"/>
    <w:rsid w:val="006E3FAB"/>
    <w:rsid w:val="006E4444"/>
    <w:rsid w:val="006E4F81"/>
    <w:rsid w:val="006E7E59"/>
    <w:rsid w:val="006F0233"/>
    <w:rsid w:val="006F03A0"/>
    <w:rsid w:val="006F2AAA"/>
    <w:rsid w:val="006F304E"/>
    <w:rsid w:val="006F3C83"/>
    <w:rsid w:val="0070224E"/>
    <w:rsid w:val="00702FB3"/>
    <w:rsid w:val="00703C05"/>
    <w:rsid w:val="007061DC"/>
    <w:rsid w:val="0070622B"/>
    <w:rsid w:val="00706677"/>
    <w:rsid w:val="00707E4E"/>
    <w:rsid w:val="0071185E"/>
    <w:rsid w:val="0071249E"/>
    <w:rsid w:val="00712D98"/>
    <w:rsid w:val="00720225"/>
    <w:rsid w:val="00722C23"/>
    <w:rsid w:val="0072350A"/>
    <w:rsid w:val="00723946"/>
    <w:rsid w:val="00724B4A"/>
    <w:rsid w:val="00725642"/>
    <w:rsid w:val="00726593"/>
    <w:rsid w:val="00726616"/>
    <w:rsid w:val="0072747B"/>
    <w:rsid w:val="007311F9"/>
    <w:rsid w:val="007313EA"/>
    <w:rsid w:val="007331F8"/>
    <w:rsid w:val="00734E77"/>
    <w:rsid w:val="00736C22"/>
    <w:rsid w:val="007400B0"/>
    <w:rsid w:val="007406EF"/>
    <w:rsid w:val="007434D9"/>
    <w:rsid w:val="00750AE2"/>
    <w:rsid w:val="0075114F"/>
    <w:rsid w:val="0075484E"/>
    <w:rsid w:val="0075679B"/>
    <w:rsid w:val="00761519"/>
    <w:rsid w:val="00761D2F"/>
    <w:rsid w:val="007626CB"/>
    <w:rsid w:val="00763727"/>
    <w:rsid w:val="00766B49"/>
    <w:rsid w:val="0076729C"/>
    <w:rsid w:val="00767F0B"/>
    <w:rsid w:val="00770D73"/>
    <w:rsid w:val="00775CDB"/>
    <w:rsid w:val="00781B8C"/>
    <w:rsid w:val="00781CD7"/>
    <w:rsid w:val="0078570C"/>
    <w:rsid w:val="007876B4"/>
    <w:rsid w:val="00787D46"/>
    <w:rsid w:val="00792EFD"/>
    <w:rsid w:val="00793D5A"/>
    <w:rsid w:val="007A168E"/>
    <w:rsid w:val="007A1889"/>
    <w:rsid w:val="007A3BB0"/>
    <w:rsid w:val="007A67E5"/>
    <w:rsid w:val="007B0797"/>
    <w:rsid w:val="007B22A3"/>
    <w:rsid w:val="007B32B2"/>
    <w:rsid w:val="007B4198"/>
    <w:rsid w:val="007B5B4D"/>
    <w:rsid w:val="007B5E4E"/>
    <w:rsid w:val="007C02F9"/>
    <w:rsid w:val="007C045C"/>
    <w:rsid w:val="007D2761"/>
    <w:rsid w:val="007D3B3C"/>
    <w:rsid w:val="007D4E5D"/>
    <w:rsid w:val="007D691B"/>
    <w:rsid w:val="007D7152"/>
    <w:rsid w:val="007E2AA5"/>
    <w:rsid w:val="007E4C3B"/>
    <w:rsid w:val="007E74F2"/>
    <w:rsid w:val="007F03B4"/>
    <w:rsid w:val="007F03F4"/>
    <w:rsid w:val="007F1E56"/>
    <w:rsid w:val="007F1F6E"/>
    <w:rsid w:val="007F2350"/>
    <w:rsid w:val="007F2E93"/>
    <w:rsid w:val="007F2FAE"/>
    <w:rsid w:val="007F353F"/>
    <w:rsid w:val="007F491C"/>
    <w:rsid w:val="007F7A0B"/>
    <w:rsid w:val="007F7C8D"/>
    <w:rsid w:val="008016BD"/>
    <w:rsid w:val="00801C47"/>
    <w:rsid w:val="00803744"/>
    <w:rsid w:val="00804DF3"/>
    <w:rsid w:val="00805271"/>
    <w:rsid w:val="00805DA6"/>
    <w:rsid w:val="00810BA7"/>
    <w:rsid w:val="0081216E"/>
    <w:rsid w:val="00812DB8"/>
    <w:rsid w:val="00817799"/>
    <w:rsid w:val="00817920"/>
    <w:rsid w:val="00817E78"/>
    <w:rsid w:val="008205DE"/>
    <w:rsid w:val="00822282"/>
    <w:rsid w:val="0082434D"/>
    <w:rsid w:val="00824854"/>
    <w:rsid w:val="00824FAB"/>
    <w:rsid w:val="00825683"/>
    <w:rsid w:val="00830289"/>
    <w:rsid w:val="0083337D"/>
    <w:rsid w:val="00835175"/>
    <w:rsid w:val="008356B7"/>
    <w:rsid w:val="00836216"/>
    <w:rsid w:val="00836DD6"/>
    <w:rsid w:val="00840AF3"/>
    <w:rsid w:val="00840D77"/>
    <w:rsid w:val="00841F67"/>
    <w:rsid w:val="00842D18"/>
    <w:rsid w:val="0084359B"/>
    <w:rsid w:val="008447C7"/>
    <w:rsid w:val="00846112"/>
    <w:rsid w:val="00846292"/>
    <w:rsid w:val="0084746D"/>
    <w:rsid w:val="00850365"/>
    <w:rsid w:val="008556BB"/>
    <w:rsid w:val="008613EA"/>
    <w:rsid w:val="00863F37"/>
    <w:rsid w:val="008640FA"/>
    <w:rsid w:val="00864B53"/>
    <w:rsid w:val="0087006E"/>
    <w:rsid w:val="00871016"/>
    <w:rsid w:val="008739BD"/>
    <w:rsid w:val="0087406C"/>
    <w:rsid w:val="008762A1"/>
    <w:rsid w:val="00880092"/>
    <w:rsid w:val="008802E6"/>
    <w:rsid w:val="00883321"/>
    <w:rsid w:val="00884EB9"/>
    <w:rsid w:val="00891C25"/>
    <w:rsid w:val="00892D0A"/>
    <w:rsid w:val="00893142"/>
    <w:rsid w:val="00893493"/>
    <w:rsid w:val="0089769A"/>
    <w:rsid w:val="00897D4E"/>
    <w:rsid w:val="008A20BA"/>
    <w:rsid w:val="008A23FE"/>
    <w:rsid w:val="008A5A94"/>
    <w:rsid w:val="008A5F78"/>
    <w:rsid w:val="008A6289"/>
    <w:rsid w:val="008A633E"/>
    <w:rsid w:val="008A6495"/>
    <w:rsid w:val="008A7A94"/>
    <w:rsid w:val="008B0E8A"/>
    <w:rsid w:val="008B31A9"/>
    <w:rsid w:val="008B39C5"/>
    <w:rsid w:val="008B49CE"/>
    <w:rsid w:val="008B5199"/>
    <w:rsid w:val="008B7615"/>
    <w:rsid w:val="008B7D8B"/>
    <w:rsid w:val="008C0068"/>
    <w:rsid w:val="008C3CD0"/>
    <w:rsid w:val="008C3F29"/>
    <w:rsid w:val="008C4624"/>
    <w:rsid w:val="008C55D6"/>
    <w:rsid w:val="008C58AB"/>
    <w:rsid w:val="008C5FD2"/>
    <w:rsid w:val="008C6E48"/>
    <w:rsid w:val="008D2D0F"/>
    <w:rsid w:val="008D33FF"/>
    <w:rsid w:val="008D4440"/>
    <w:rsid w:val="008D534D"/>
    <w:rsid w:val="008E1BDF"/>
    <w:rsid w:val="008E6405"/>
    <w:rsid w:val="008E6B80"/>
    <w:rsid w:val="008F09DA"/>
    <w:rsid w:val="008F2CE7"/>
    <w:rsid w:val="008F2F87"/>
    <w:rsid w:val="00900128"/>
    <w:rsid w:val="00900D1B"/>
    <w:rsid w:val="00903A7F"/>
    <w:rsid w:val="009057AE"/>
    <w:rsid w:val="009071AA"/>
    <w:rsid w:val="0090760F"/>
    <w:rsid w:val="00910A60"/>
    <w:rsid w:val="0091123E"/>
    <w:rsid w:val="0091148C"/>
    <w:rsid w:val="00911ED6"/>
    <w:rsid w:val="00912D9D"/>
    <w:rsid w:val="0091527F"/>
    <w:rsid w:val="00916121"/>
    <w:rsid w:val="00916B50"/>
    <w:rsid w:val="00916ED4"/>
    <w:rsid w:val="00917A7A"/>
    <w:rsid w:val="00922047"/>
    <w:rsid w:val="00924F9F"/>
    <w:rsid w:val="0092608E"/>
    <w:rsid w:val="009314BC"/>
    <w:rsid w:val="0093153D"/>
    <w:rsid w:val="00934D6F"/>
    <w:rsid w:val="0093575D"/>
    <w:rsid w:val="00937B21"/>
    <w:rsid w:val="00937BEE"/>
    <w:rsid w:val="00941A7E"/>
    <w:rsid w:val="009423E9"/>
    <w:rsid w:val="009426D1"/>
    <w:rsid w:val="009442B7"/>
    <w:rsid w:val="00944508"/>
    <w:rsid w:val="009460CE"/>
    <w:rsid w:val="009509CE"/>
    <w:rsid w:val="00951537"/>
    <w:rsid w:val="00953824"/>
    <w:rsid w:val="009559F5"/>
    <w:rsid w:val="00961031"/>
    <w:rsid w:val="00964EE2"/>
    <w:rsid w:val="009650F9"/>
    <w:rsid w:val="00965F51"/>
    <w:rsid w:val="00971AD6"/>
    <w:rsid w:val="0097488E"/>
    <w:rsid w:val="00976C78"/>
    <w:rsid w:val="009771F9"/>
    <w:rsid w:val="009815CB"/>
    <w:rsid w:val="009815E1"/>
    <w:rsid w:val="00982AB5"/>
    <w:rsid w:val="00984A59"/>
    <w:rsid w:val="009874FB"/>
    <w:rsid w:val="00990D57"/>
    <w:rsid w:val="00993621"/>
    <w:rsid w:val="0099389B"/>
    <w:rsid w:val="009948CE"/>
    <w:rsid w:val="00995CD3"/>
    <w:rsid w:val="009A0461"/>
    <w:rsid w:val="009A0567"/>
    <w:rsid w:val="009A0CAC"/>
    <w:rsid w:val="009A4BC2"/>
    <w:rsid w:val="009A4E54"/>
    <w:rsid w:val="009A58C5"/>
    <w:rsid w:val="009B1C42"/>
    <w:rsid w:val="009B39D9"/>
    <w:rsid w:val="009B4E1E"/>
    <w:rsid w:val="009B65D4"/>
    <w:rsid w:val="009B703E"/>
    <w:rsid w:val="009B77F8"/>
    <w:rsid w:val="009C1C4B"/>
    <w:rsid w:val="009C7916"/>
    <w:rsid w:val="009D160D"/>
    <w:rsid w:val="009D1B26"/>
    <w:rsid w:val="009D1D01"/>
    <w:rsid w:val="009D4B61"/>
    <w:rsid w:val="009E60CE"/>
    <w:rsid w:val="009E63BE"/>
    <w:rsid w:val="009E65A9"/>
    <w:rsid w:val="009F2267"/>
    <w:rsid w:val="009F291A"/>
    <w:rsid w:val="009F5245"/>
    <w:rsid w:val="009F5E71"/>
    <w:rsid w:val="009F7A2E"/>
    <w:rsid w:val="00A00BA5"/>
    <w:rsid w:val="00A018AA"/>
    <w:rsid w:val="00A05846"/>
    <w:rsid w:val="00A07AB5"/>
    <w:rsid w:val="00A107EF"/>
    <w:rsid w:val="00A1298D"/>
    <w:rsid w:val="00A14081"/>
    <w:rsid w:val="00A1594B"/>
    <w:rsid w:val="00A16352"/>
    <w:rsid w:val="00A21F89"/>
    <w:rsid w:val="00A228E0"/>
    <w:rsid w:val="00A2337B"/>
    <w:rsid w:val="00A33047"/>
    <w:rsid w:val="00A347CB"/>
    <w:rsid w:val="00A406F5"/>
    <w:rsid w:val="00A412F5"/>
    <w:rsid w:val="00A41485"/>
    <w:rsid w:val="00A41B83"/>
    <w:rsid w:val="00A44272"/>
    <w:rsid w:val="00A4700C"/>
    <w:rsid w:val="00A47C04"/>
    <w:rsid w:val="00A5190A"/>
    <w:rsid w:val="00A5200B"/>
    <w:rsid w:val="00A521C3"/>
    <w:rsid w:val="00A526A6"/>
    <w:rsid w:val="00A54C2E"/>
    <w:rsid w:val="00A611F8"/>
    <w:rsid w:val="00A62EC9"/>
    <w:rsid w:val="00A64B94"/>
    <w:rsid w:val="00A64CB8"/>
    <w:rsid w:val="00A65500"/>
    <w:rsid w:val="00A70456"/>
    <w:rsid w:val="00A75EAC"/>
    <w:rsid w:val="00A76B70"/>
    <w:rsid w:val="00A777DE"/>
    <w:rsid w:val="00A8003E"/>
    <w:rsid w:val="00A84228"/>
    <w:rsid w:val="00A84E46"/>
    <w:rsid w:val="00A86457"/>
    <w:rsid w:val="00A87CCF"/>
    <w:rsid w:val="00A91B3B"/>
    <w:rsid w:val="00A92208"/>
    <w:rsid w:val="00A95642"/>
    <w:rsid w:val="00AA011D"/>
    <w:rsid w:val="00AA17A7"/>
    <w:rsid w:val="00AA25F8"/>
    <w:rsid w:val="00AA26A7"/>
    <w:rsid w:val="00AA314E"/>
    <w:rsid w:val="00AA3916"/>
    <w:rsid w:val="00AA46AB"/>
    <w:rsid w:val="00AA4AE4"/>
    <w:rsid w:val="00AA5FE7"/>
    <w:rsid w:val="00AA697B"/>
    <w:rsid w:val="00AB0711"/>
    <w:rsid w:val="00AB101D"/>
    <w:rsid w:val="00AB12DD"/>
    <w:rsid w:val="00AB388F"/>
    <w:rsid w:val="00AB4257"/>
    <w:rsid w:val="00AB4397"/>
    <w:rsid w:val="00AB49D2"/>
    <w:rsid w:val="00AB6020"/>
    <w:rsid w:val="00AB6AF9"/>
    <w:rsid w:val="00AC0154"/>
    <w:rsid w:val="00AC0DA7"/>
    <w:rsid w:val="00AC23B8"/>
    <w:rsid w:val="00AC4DF4"/>
    <w:rsid w:val="00AC508D"/>
    <w:rsid w:val="00AC6060"/>
    <w:rsid w:val="00AC7113"/>
    <w:rsid w:val="00AC7648"/>
    <w:rsid w:val="00AD3D6E"/>
    <w:rsid w:val="00AD4258"/>
    <w:rsid w:val="00AD679D"/>
    <w:rsid w:val="00AD75A1"/>
    <w:rsid w:val="00AE7DAE"/>
    <w:rsid w:val="00AF001D"/>
    <w:rsid w:val="00AF14E7"/>
    <w:rsid w:val="00AF2E3A"/>
    <w:rsid w:val="00AF4A35"/>
    <w:rsid w:val="00AF4BDF"/>
    <w:rsid w:val="00AF5639"/>
    <w:rsid w:val="00AF76EE"/>
    <w:rsid w:val="00B02DFA"/>
    <w:rsid w:val="00B03D52"/>
    <w:rsid w:val="00B03E1B"/>
    <w:rsid w:val="00B04034"/>
    <w:rsid w:val="00B041FC"/>
    <w:rsid w:val="00B11786"/>
    <w:rsid w:val="00B14198"/>
    <w:rsid w:val="00B14A2D"/>
    <w:rsid w:val="00B160E6"/>
    <w:rsid w:val="00B16673"/>
    <w:rsid w:val="00B16995"/>
    <w:rsid w:val="00B16C32"/>
    <w:rsid w:val="00B20FC0"/>
    <w:rsid w:val="00B2229F"/>
    <w:rsid w:val="00B2341D"/>
    <w:rsid w:val="00B236DF"/>
    <w:rsid w:val="00B238C6"/>
    <w:rsid w:val="00B24BCD"/>
    <w:rsid w:val="00B263B2"/>
    <w:rsid w:val="00B27D0D"/>
    <w:rsid w:val="00B32C2B"/>
    <w:rsid w:val="00B37100"/>
    <w:rsid w:val="00B404B5"/>
    <w:rsid w:val="00B413F4"/>
    <w:rsid w:val="00B43429"/>
    <w:rsid w:val="00B435CC"/>
    <w:rsid w:val="00B45DBF"/>
    <w:rsid w:val="00B46DE3"/>
    <w:rsid w:val="00B470F8"/>
    <w:rsid w:val="00B47CDD"/>
    <w:rsid w:val="00B523C5"/>
    <w:rsid w:val="00B542A1"/>
    <w:rsid w:val="00B60E4A"/>
    <w:rsid w:val="00B61E87"/>
    <w:rsid w:val="00B63409"/>
    <w:rsid w:val="00B6342B"/>
    <w:rsid w:val="00B67CAD"/>
    <w:rsid w:val="00B71E5E"/>
    <w:rsid w:val="00B75FC6"/>
    <w:rsid w:val="00B76630"/>
    <w:rsid w:val="00B77E62"/>
    <w:rsid w:val="00B80BD4"/>
    <w:rsid w:val="00B8186F"/>
    <w:rsid w:val="00B8273A"/>
    <w:rsid w:val="00B851E8"/>
    <w:rsid w:val="00B85F25"/>
    <w:rsid w:val="00B869C6"/>
    <w:rsid w:val="00B90CAC"/>
    <w:rsid w:val="00BA06A3"/>
    <w:rsid w:val="00BA0E74"/>
    <w:rsid w:val="00BA15B3"/>
    <w:rsid w:val="00BA2890"/>
    <w:rsid w:val="00BA5AA5"/>
    <w:rsid w:val="00BA74B3"/>
    <w:rsid w:val="00BB058A"/>
    <w:rsid w:val="00BB24F5"/>
    <w:rsid w:val="00BB363B"/>
    <w:rsid w:val="00BB541D"/>
    <w:rsid w:val="00BB72DC"/>
    <w:rsid w:val="00BC4573"/>
    <w:rsid w:val="00BC73F7"/>
    <w:rsid w:val="00BD08D6"/>
    <w:rsid w:val="00BD4341"/>
    <w:rsid w:val="00BD5374"/>
    <w:rsid w:val="00BD5DFA"/>
    <w:rsid w:val="00BE03D0"/>
    <w:rsid w:val="00BE11A4"/>
    <w:rsid w:val="00BE2A21"/>
    <w:rsid w:val="00BE3491"/>
    <w:rsid w:val="00BE6D3E"/>
    <w:rsid w:val="00BF0396"/>
    <w:rsid w:val="00BF1830"/>
    <w:rsid w:val="00BF2BB1"/>
    <w:rsid w:val="00BF2CE7"/>
    <w:rsid w:val="00BF313F"/>
    <w:rsid w:val="00BF5501"/>
    <w:rsid w:val="00C0031D"/>
    <w:rsid w:val="00C0052E"/>
    <w:rsid w:val="00C04307"/>
    <w:rsid w:val="00C049E7"/>
    <w:rsid w:val="00C11B2C"/>
    <w:rsid w:val="00C11E32"/>
    <w:rsid w:val="00C1474C"/>
    <w:rsid w:val="00C1590E"/>
    <w:rsid w:val="00C20687"/>
    <w:rsid w:val="00C24F55"/>
    <w:rsid w:val="00C27688"/>
    <w:rsid w:val="00C27C6D"/>
    <w:rsid w:val="00C27CDE"/>
    <w:rsid w:val="00C32EF8"/>
    <w:rsid w:val="00C350A7"/>
    <w:rsid w:val="00C4079B"/>
    <w:rsid w:val="00C415D7"/>
    <w:rsid w:val="00C43C9F"/>
    <w:rsid w:val="00C43D29"/>
    <w:rsid w:val="00C449B0"/>
    <w:rsid w:val="00C4622D"/>
    <w:rsid w:val="00C51A36"/>
    <w:rsid w:val="00C53A25"/>
    <w:rsid w:val="00C546B1"/>
    <w:rsid w:val="00C55BB4"/>
    <w:rsid w:val="00C56F13"/>
    <w:rsid w:val="00C57623"/>
    <w:rsid w:val="00C6381F"/>
    <w:rsid w:val="00C63F0E"/>
    <w:rsid w:val="00C6443B"/>
    <w:rsid w:val="00C65F03"/>
    <w:rsid w:val="00C70F7E"/>
    <w:rsid w:val="00C72BE5"/>
    <w:rsid w:val="00C747BD"/>
    <w:rsid w:val="00C80F9F"/>
    <w:rsid w:val="00C8130D"/>
    <w:rsid w:val="00C8301F"/>
    <w:rsid w:val="00C83AA3"/>
    <w:rsid w:val="00C8561D"/>
    <w:rsid w:val="00C86BF0"/>
    <w:rsid w:val="00C90970"/>
    <w:rsid w:val="00C916F5"/>
    <w:rsid w:val="00C91BB9"/>
    <w:rsid w:val="00C94B3A"/>
    <w:rsid w:val="00C965D5"/>
    <w:rsid w:val="00C96A10"/>
    <w:rsid w:val="00CA02F3"/>
    <w:rsid w:val="00CA1A94"/>
    <w:rsid w:val="00CA60B7"/>
    <w:rsid w:val="00CB0399"/>
    <w:rsid w:val="00CB07A3"/>
    <w:rsid w:val="00CB13B1"/>
    <w:rsid w:val="00CB28CA"/>
    <w:rsid w:val="00CB3F3B"/>
    <w:rsid w:val="00CB4C09"/>
    <w:rsid w:val="00CC330C"/>
    <w:rsid w:val="00CC48B6"/>
    <w:rsid w:val="00CC5F9E"/>
    <w:rsid w:val="00CC625C"/>
    <w:rsid w:val="00CC6C89"/>
    <w:rsid w:val="00CD0F07"/>
    <w:rsid w:val="00CD1784"/>
    <w:rsid w:val="00CD2B66"/>
    <w:rsid w:val="00CD3E85"/>
    <w:rsid w:val="00CD7733"/>
    <w:rsid w:val="00CE1809"/>
    <w:rsid w:val="00CE27CB"/>
    <w:rsid w:val="00CF1124"/>
    <w:rsid w:val="00CF47DE"/>
    <w:rsid w:val="00CF5E73"/>
    <w:rsid w:val="00D002AB"/>
    <w:rsid w:val="00D00A22"/>
    <w:rsid w:val="00D02FCE"/>
    <w:rsid w:val="00D03B71"/>
    <w:rsid w:val="00D03CBD"/>
    <w:rsid w:val="00D04F70"/>
    <w:rsid w:val="00D107C0"/>
    <w:rsid w:val="00D1393A"/>
    <w:rsid w:val="00D13CAD"/>
    <w:rsid w:val="00D14BE9"/>
    <w:rsid w:val="00D15F6A"/>
    <w:rsid w:val="00D17C76"/>
    <w:rsid w:val="00D21F6C"/>
    <w:rsid w:val="00D229D7"/>
    <w:rsid w:val="00D2477C"/>
    <w:rsid w:val="00D24D9F"/>
    <w:rsid w:val="00D2729A"/>
    <w:rsid w:val="00D27CF5"/>
    <w:rsid w:val="00D325D8"/>
    <w:rsid w:val="00D3459F"/>
    <w:rsid w:val="00D35336"/>
    <w:rsid w:val="00D411E0"/>
    <w:rsid w:val="00D46F51"/>
    <w:rsid w:val="00D4753A"/>
    <w:rsid w:val="00D54555"/>
    <w:rsid w:val="00D54B0B"/>
    <w:rsid w:val="00D57EF6"/>
    <w:rsid w:val="00D65BF1"/>
    <w:rsid w:val="00D70DDF"/>
    <w:rsid w:val="00D72908"/>
    <w:rsid w:val="00D72968"/>
    <w:rsid w:val="00D72FCC"/>
    <w:rsid w:val="00D7381C"/>
    <w:rsid w:val="00D75A0A"/>
    <w:rsid w:val="00D76527"/>
    <w:rsid w:val="00D768AC"/>
    <w:rsid w:val="00D809DB"/>
    <w:rsid w:val="00D810C1"/>
    <w:rsid w:val="00D81E8E"/>
    <w:rsid w:val="00D869B7"/>
    <w:rsid w:val="00D87E44"/>
    <w:rsid w:val="00D9637E"/>
    <w:rsid w:val="00D965E8"/>
    <w:rsid w:val="00D96C99"/>
    <w:rsid w:val="00D97719"/>
    <w:rsid w:val="00DA203D"/>
    <w:rsid w:val="00DA2F27"/>
    <w:rsid w:val="00DA31F5"/>
    <w:rsid w:val="00DA3786"/>
    <w:rsid w:val="00DA5703"/>
    <w:rsid w:val="00DA6BF2"/>
    <w:rsid w:val="00DB4788"/>
    <w:rsid w:val="00DB4830"/>
    <w:rsid w:val="00DB49BB"/>
    <w:rsid w:val="00DB51AE"/>
    <w:rsid w:val="00DB5A40"/>
    <w:rsid w:val="00DB6620"/>
    <w:rsid w:val="00DC295E"/>
    <w:rsid w:val="00DC3256"/>
    <w:rsid w:val="00DC4C3D"/>
    <w:rsid w:val="00DD4BF1"/>
    <w:rsid w:val="00DD5625"/>
    <w:rsid w:val="00DD6B9A"/>
    <w:rsid w:val="00DE03DD"/>
    <w:rsid w:val="00DE06DB"/>
    <w:rsid w:val="00DE0E85"/>
    <w:rsid w:val="00DE2BCB"/>
    <w:rsid w:val="00DE3C40"/>
    <w:rsid w:val="00DE4B89"/>
    <w:rsid w:val="00DE704B"/>
    <w:rsid w:val="00DF040C"/>
    <w:rsid w:val="00DF0F99"/>
    <w:rsid w:val="00DF20EF"/>
    <w:rsid w:val="00DF2653"/>
    <w:rsid w:val="00DF31A4"/>
    <w:rsid w:val="00DF3A88"/>
    <w:rsid w:val="00DF63AA"/>
    <w:rsid w:val="00DF7144"/>
    <w:rsid w:val="00DF7766"/>
    <w:rsid w:val="00E026B6"/>
    <w:rsid w:val="00E02E38"/>
    <w:rsid w:val="00E032D2"/>
    <w:rsid w:val="00E060E7"/>
    <w:rsid w:val="00E063B1"/>
    <w:rsid w:val="00E0663D"/>
    <w:rsid w:val="00E06CA9"/>
    <w:rsid w:val="00E074B7"/>
    <w:rsid w:val="00E14E6E"/>
    <w:rsid w:val="00E15F74"/>
    <w:rsid w:val="00E17C4F"/>
    <w:rsid w:val="00E229A1"/>
    <w:rsid w:val="00E26443"/>
    <w:rsid w:val="00E31EB3"/>
    <w:rsid w:val="00E33EFA"/>
    <w:rsid w:val="00E3409A"/>
    <w:rsid w:val="00E34B32"/>
    <w:rsid w:val="00E35A44"/>
    <w:rsid w:val="00E37880"/>
    <w:rsid w:val="00E42D06"/>
    <w:rsid w:val="00E4388B"/>
    <w:rsid w:val="00E460EF"/>
    <w:rsid w:val="00E47C5E"/>
    <w:rsid w:val="00E50B79"/>
    <w:rsid w:val="00E50F57"/>
    <w:rsid w:val="00E53017"/>
    <w:rsid w:val="00E53500"/>
    <w:rsid w:val="00E53BCD"/>
    <w:rsid w:val="00E54EC9"/>
    <w:rsid w:val="00E551A7"/>
    <w:rsid w:val="00E551B1"/>
    <w:rsid w:val="00E57EF0"/>
    <w:rsid w:val="00E601A5"/>
    <w:rsid w:val="00E6221C"/>
    <w:rsid w:val="00E622A3"/>
    <w:rsid w:val="00E62A0D"/>
    <w:rsid w:val="00E6372F"/>
    <w:rsid w:val="00E64111"/>
    <w:rsid w:val="00E64A05"/>
    <w:rsid w:val="00E65133"/>
    <w:rsid w:val="00E65B97"/>
    <w:rsid w:val="00E67568"/>
    <w:rsid w:val="00E70234"/>
    <w:rsid w:val="00E72BE4"/>
    <w:rsid w:val="00E72D4A"/>
    <w:rsid w:val="00E75AE4"/>
    <w:rsid w:val="00E75EFF"/>
    <w:rsid w:val="00E80C79"/>
    <w:rsid w:val="00E81A7A"/>
    <w:rsid w:val="00E83972"/>
    <w:rsid w:val="00E83A97"/>
    <w:rsid w:val="00E83B75"/>
    <w:rsid w:val="00E84396"/>
    <w:rsid w:val="00E84A95"/>
    <w:rsid w:val="00E87C44"/>
    <w:rsid w:val="00E9050C"/>
    <w:rsid w:val="00E9180E"/>
    <w:rsid w:val="00E9617C"/>
    <w:rsid w:val="00E962EF"/>
    <w:rsid w:val="00E9684C"/>
    <w:rsid w:val="00EA1C40"/>
    <w:rsid w:val="00EA3E24"/>
    <w:rsid w:val="00EA4EB3"/>
    <w:rsid w:val="00EA6E03"/>
    <w:rsid w:val="00EB067A"/>
    <w:rsid w:val="00EB0D14"/>
    <w:rsid w:val="00EB14F2"/>
    <w:rsid w:val="00EB27D8"/>
    <w:rsid w:val="00EB29E6"/>
    <w:rsid w:val="00EB40DD"/>
    <w:rsid w:val="00EB53D4"/>
    <w:rsid w:val="00EC4045"/>
    <w:rsid w:val="00ED162A"/>
    <w:rsid w:val="00ED18D5"/>
    <w:rsid w:val="00ED1A3E"/>
    <w:rsid w:val="00ED2181"/>
    <w:rsid w:val="00ED2835"/>
    <w:rsid w:val="00ED2D75"/>
    <w:rsid w:val="00ED3B4F"/>
    <w:rsid w:val="00ED7DE4"/>
    <w:rsid w:val="00EE011F"/>
    <w:rsid w:val="00EE0310"/>
    <w:rsid w:val="00EE0443"/>
    <w:rsid w:val="00EE0930"/>
    <w:rsid w:val="00EE0F2E"/>
    <w:rsid w:val="00EE1DD1"/>
    <w:rsid w:val="00EE23BD"/>
    <w:rsid w:val="00EE400E"/>
    <w:rsid w:val="00EF0277"/>
    <w:rsid w:val="00EF05F0"/>
    <w:rsid w:val="00EF25B6"/>
    <w:rsid w:val="00EF3782"/>
    <w:rsid w:val="00EF381E"/>
    <w:rsid w:val="00EF6566"/>
    <w:rsid w:val="00F006E7"/>
    <w:rsid w:val="00F017A9"/>
    <w:rsid w:val="00F118B9"/>
    <w:rsid w:val="00F11F02"/>
    <w:rsid w:val="00F13486"/>
    <w:rsid w:val="00F20228"/>
    <w:rsid w:val="00F20EA2"/>
    <w:rsid w:val="00F20FC0"/>
    <w:rsid w:val="00F22630"/>
    <w:rsid w:val="00F23472"/>
    <w:rsid w:val="00F23CF5"/>
    <w:rsid w:val="00F27C59"/>
    <w:rsid w:val="00F3147D"/>
    <w:rsid w:val="00F33BF0"/>
    <w:rsid w:val="00F37BE7"/>
    <w:rsid w:val="00F41942"/>
    <w:rsid w:val="00F419B6"/>
    <w:rsid w:val="00F441FA"/>
    <w:rsid w:val="00F468F5"/>
    <w:rsid w:val="00F47F09"/>
    <w:rsid w:val="00F50383"/>
    <w:rsid w:val="00F50FFA"/>
    <w:rsid w:val="00F5161F"/>
    <w:rsid w:val="00F53E80"/>
    <w:rsid w:val="00F53F4D"/>
    <w:rsid w:val="00F5550B"/>
    <w:rsid w:val="00F566B0"/>
    <w:rsid w:val="00F61667"/>
    <w:rsid w:val="00F635EE"/>
    <w:rsid w:val="00F6458B"/>
    <w:rsid w:val="00F64590"/>
    <w:rsid w:val="00F654BF"/>
    <w:rsid w:val="00F67A6A"/>
    <w:rsid w:val="00F713DE"/>
    <w:rsid w:val="00F7205C"/>
    <w:rsid w:val="00F72A40"/>
    <w:rsid w:val="00F7318C"/>
    <w:rsid w:val="00F73845"/>
    <w:rsid w:val="00F75126"/>
    <w:rsid w:val="00F8019A"/>
    <w:rsid w:val="00F86A11"/>
    <w:rsid w:val="00F931F5"/>
    <w:rsid w:val="00F9553F"/>
    <w:rsid w:val="00F97003"/>
    <w:rsid w:val="00FA0031"/>
    <w:rsid w:val="00FA0E83"/>
    <w:rsid w:val="00FA1C57"/>
    <w:rsid w:val="00FA2317"/>
    <w:rsid w:val="00FA2A7A"/>
    <w:rsid w:val="00FA79E8"/>
    <w:rsid w:val="00FB7CA7"/>
    <w:rsid w:val="00FC06D1"/>
    <w:rsid w:val="00FC1428"/>
    <w:rsid w:val="00FC1797"/>
    <w:rsid w:val="00FC31C6"/>
    <w:rsid w:val="00FC71CF"/>
    <w:rsid w:val="00FD0922"/>
    <w:rsid w:val="00FE1ACF"/>
    <w:rsid w:val="00FE1EBA"/>
    <w:rsid w:val="00FE2CCB"/>
    <w:rsid w:val="00FE2D43"/>
    <w:rsid w:val="00FE4B34"/>
    <w:rsid w:val="00FE55BB"/>
    <w:rsid w:val="00FE6538"/>
    <w:rsid w:val="00FE7367"/>
    <w:rsid w:val="00FF094B"/>
    <w:rsid w:val="00FF508F"/>
    <w:rsid w:val="00FF56AE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013DD"/>
  <w15:chartTrackingRefBased/>
  <w15:docId w15:val="{96CA0EFB-4E48-462E-BDE2-A6A74F82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198"/>
    <w:rPr>
      <w:rFonts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701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eastAsiaTheme="minorEastAsia"/>
      <w:b/>
      <w:bCs/>
      <w:kern w:val="32"/>
      <w:sz w:val="28"/>
      <w:szCs w:val="32"/>
      <w:lang w:eastAsia="ru-RU"/>
    </w:rPr>
  </w:style>
  <w:style w:type="paragraph" w:styleId="2">
    <w:name w:val="heading 2"/>
    <w:basedOn w:val="a"/>
    <w:next w:val="a"/>
    <w:qFormat/>
    <w:rsid w:val="00D810C1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3491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="Cambria" w:eastAsiaTheme="minorEastAsia" w:hAnsi="Cambria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qFormat/>
    <w:rsid w:val="0082434D"/>
    <w:pPr>
      <w:keepNext/>
      <w:spacing w:before="240" w:after="60"/>
      <w:outlineLvl w:val="3"/>
    </w:pPr>
    <w:rPr>
      <w:rFonts w:eastAsiaTheme="minorEastAsia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82579"/>
    <w:pPr>
      <w:spacing w:before="240" w:after="60"/>
      <w:outlineLvl w:val="4"/>
    </w:pPr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B4765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eastAsiaTheme="minorEastAsia" w:hAnsi="Calibri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1C2672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1">
    <w:name w:val="Style11"/>
    <w:basedOn w:val="a"/>
    <w:rsid w:val="001C2672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character" w:customStyle="1" w:styleId="FontStyle17">
    <w:name w:val="Font Style17"/>
    <w:rsid w:val="001C26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rsid w:val="001C2672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rsid w:val="001C267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0">
    <w:name w:val="Font Style20"/>
    <w:rsid w:val="001C2672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24">
    <w:name w:val="Font Style24"/>
    <w:rsid w:val="001C2672"/>
    <w:rPr>
      <w:rFonts w:ascii="Times New Roman" w:hAnsi="Times New Roman" w:cs="Times New Roman" w:hint="default"/>
      <w:i/>
      <w:iCs/>
      <w:sz w:val="22"/>
      <w:szCs w:val="22"/>
    </w:rPr>
  </w:style>
  <w:style w:type="table" w:styleId="a3">
    <w:name w:val="Table Grid"/>
    <w:basedOn w:val="a1"/>
    <w:uiPriority w:val="39"/>
    <w:rsid w:val="001C267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F635EE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0">
    <w:name w:val="Style10"/>
    <w:basedOn w:val="a"/>
    <w:rsid w:val="00F635EE"/>
    <w:pPr>
      <w:widowControl w:val="0"/>
      <w:autoSpaceDE w:val="0"/>
      <w:autoSpaceDN w:val="0"/>
      <w:adjustRightInd w:val="0"/>
      <w:spacing w:line="336" w:lineRule="exact"/>
      <w:ind w:firstLine="1786"/>
    </w:pPr>
    <w:rPr>
      <w:rFonts w:eastAsiaTheme="minorEastAsia"/>
      <w:lang w:eastAsia="ru-RU"/>
    </w:rPr>
  </w:style>
  <w:style w:type="paragraph" w:customStyle="1" w:styleId="Style12">
    <w:name w:val="Style12"/>
    <w:basedOn w:val="a"/>
    <w:rsid w:val="00F635EE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3">
    <w:name w:val="Style13"/>
    <w:basedOn w:val="a"/>
    <w:rsid w:val="00F635EE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character" w:customStyle="1" w:styleId="FontStyle15">
    <w:name w:val="Font Style15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rsid w:val="00F635EE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rsid w:val="00256188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14">
    <w:name w:val="Font Style14"/>
    <w:rsid w:val="00256188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40">
    <w:name w:val="Заголовок 4 Знак"/>
    <w:link w:val="4"/>
    <w:rsid w:val="0082434D"/>
    <w:rPr>
      <w:rFonts w:hAnsi="Times New Roman"/>
      <w:b/>
      <w:bCs/>
      <w:sz w:val="28"/>
      <w:szCs w:val="28"/>
    </w:rPr>
  </w:style>
  <w:style w:type="paragraph" w:customStyle="1" w:styleId="ConsPlusTitle">
    <w:name w:val="ConsPlusTitle"/>
    <w:rsid w:val="00DF3A88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3B4765"/>
    <w:rPr>
      <w:rFonts w:ascii="Calibri" w:eastAsia="Times New Roman" w:hAnsi="Calibri" w:cs="Times New Roman"/>
      <w:b/>
      <w:bCs/>
      <w:sz w:val="22"/>
      <w:szCs w:val="22"/>
    </w:rPr>
  </w:style>
  <w:style w:type="paragraph" w:styleId="20">
    <w:name w:val="Body Text 2"/>
    <w:basedOn w:val="a"/>
    <w:link w:val="21"/>
    <w:rsid w:val="003B4765"/>
    <w:pPr>
      <w:spacing w:after="120" w:line="480" w:lineRule="auto"/>
    </w:pPr>
    <w:rPr>
      <w:rFonts w:eastAsiaTheme="minorEastAsia"/>
      <w:lang w:eastAsia="ru-RU"/>
    </w:rPr>
  </w:style>
  <w:style w:type="character" w:customStyle="1" w:styleId="21">
    <w:name w:val="Основной текст 2 Знак"/>
    <w:link w:val="20"/>
    <w:rsid w:val="003B4765"/>
    <w:rPr>
      <w:rFonts w:hAnsi="Times New Roman"/>
      <w:sz w:val="24"/>
      <w:szCs w:val="24"/>
    </w:rPr>
  </w:style>
  <w:style w:type="paragraph" w:styleId="a4">
    <w:name w:val="Body Text"/>
    <w:basedOn w:val="a"/>
    <w:link w:val="a5"/>
    <w:rsid w:val="007D2761"/>
    <w:pPr>
      <w:spacing w:after="120"/>
    </w:pPr>
    <w:rPr>
      <w:rFonts w:eastAsiaTheme="minorEastAsia"/>
      <w:lang w:eastAsia="ru-RU"/>
    </w:rPr>
  </w:style>
  <w:style w:type="character" w:customStyle="1" w:styleId="a5">
    <w:name w:val="Основной текст Знак"/>
    <w:link w:val="a4"/>
    <w:rsid w:val="007D2761"/>
    <w:rPr>
      <w:rFonts w:hAnsi="Times New Roman"/>
      <w:sz w:val="24"/>
      <w:szCs w:val="24"/>
    </w:rPr>
  </w:style>
  <w:style w:type="character" w:styleId="a6">
    <w:name w:val="Strong"/>
    <w:uiPriority w:val="22"/>
    <w:qFormat/>
    <w:rsid w:val="009D160D"/>
    <w:rPr>
      <w:b/>
      <w:bCs/>
    </w:rPr>
  </w:style>
  <w:style w:type="character" w:styleId="a7">
    <w:name w:val="Emphasis"/>
    <w:uiPriority w:val="20"/>
    <w:qFormat/>
    <w:rsid w:val="009D160D"/>
    <w:rPr>
      <w:i/>
      <w:iCs/>
    </w:rPr>
  </w:style>
  <w:style w:type="paragraph" w:styleId="a8">
    <w:name w:val="header"/>
    <w:basedOn w:val="a"/>
    <w:link w:val="a9"/>
    <w:uiPriority w:val="99"/>
    <w:rsid w:val="005449A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rsid w:val="005449A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11">
    <w:name w:val="Знак1"/>
    <w:basedOn w:val="a"/>
    <w:rsid w:val="00E4388B"/>
    <w:pPr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styleId="ac">
    <w:name w:val="page number"/>
    <w:basedOn w:val="a0"/>
    <w:rsid w:val="00E4388B"/>
  </w:style>
  <w:style w:type="paragraph" w:customStyle="1" w:styleId="ad">
    <w:name w:val="Для таблиц"/>
    <w:basedOn w:val="a"/>
    <w:rsid w:val="00E4388B"/>
    <w:rPr>
      <w:rFonts w:eastAsiaTheme="minorEastAsia"/>
      <w:lang w:eastAsia="ru-RU"/>
    </w:rPr>
  </w:style>
  <w:style w:type="paragraph" w:customStyle="1" w:styleId="12">
    <w:name w:val="Текст1"/>
    <w:basedOn w:val="a"/>
    <w:rsid w:val="00E4388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20"/>
      <w:szCs w:val="20"/>
      <w:lang w:eastAsia="ru-RU"/>
    </w:rPr>
  </w:style>
  <w:style w:type="character" w:styleId="ae">
    <w:name w:val="Hyperlink"/>
    <w:uiPriority w:val="99"/>
    <w:rsid w:val="00E4388B"/>
    <w:rPr>
      <w:color w:val="0000FF"/>
      <w:u w:val="single"/>
    </w:rPr>
  </w:style>
  <w:style w:type="paragraph" w:styleId="31">
    <w:name w:val="Body Text 3"/>
    <w:basedOn w:val="a"/>
    <w:link w:val="32"/>
    <w:rsid w:val="00E4388B"/>
    <w:pPr>
      <w:widowControl w:val="0"/>
      <w:autoSpaceDE w:val="0"/>
      <w:autoSpaceDN w:val="0"/>
      <w:adjustRightInd w:val="0"/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50">
    <w:name w:val="Заголовок 5 Знак"/>
    <w:link w:val="5"/>
    <w:rsid w:val="00AF2E3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AF2E3A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ru-RU"/>
    </w:rPr>
  </w:style>
  <w:style w:type="paragraph" w:styleId="22">
    <w:name w:val="Body Text Indent 2"/>
    <w:basedOn w:val="a"/>
    <w:rsid w:val="000E7C92"/>
    <w:pPr>
      <w:spacing w:after="120" w:line="480" w:lineRule="auto"/>
      <w:ind w:left="283"/>
    </w:pPr>
    <w:rPr>
      <w:rFonts w:eastAsiaTheme="minorEastAsia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407986"/>
    <w:rPr>
      <w:rFonts w:hAnsi="Times New Roman"/>
      <w:sz w:val="24"/>
      <w:szCs w:val="24"/>
    </w:rPr>
  </w:style>
  <w:style w:type="paragraph" w:customStyle="1" w:styleId="-">
    <w:name w:val="Осн-текст"/>
    <w:rsid w:val="00B32C2B"/>
    <w:pPr>
      <w:spacing w:line="242" w:lineRule="atLeast"/>
      <w:ind w:firstLine="283"/>
      <w:jc w:val="both"/>
    </w:pPr>
    <w:rPr>
      <w:rFonts w:ascii="NewtonC" w:hAnsi="NewtonC"/>
      <w:snapToGrid w:val="0"/>
      <w:color w:val="000000"/>
      <w:lang w:eastAsia="ru-RU"/>
    </w:rPr>
  </w:style>
  <w:style w:type="paragraph" w:styleId="af1">
    <w:name w:val="Normal (Web)"/>
    <w:basedOn w:val="a"/>
    <w:uiPriority w:val="99"/>
    <w:rsid w:val="00941A7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eastAsia="ru-RU"/>
    </w:rPr>
  </w:style>
  <w:style w:type="paragraph" w:styleId="af2">
    <w:name w:val="Plain Text"/>
    <w:basedOn w:val="a"/>
    <w:link w:val="af3"/>
    <w:rsid w:val="00941A7E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4">
    <w:name w:val="таблица"/>
    <w:basedOn w:val="a"/>
    <w:autoRedefine/>
    <w:rsid w:val="00365B6D"/>
    <w:pPr>
      <w:spacing w:line="264" w:lineRule="auto"/>
    </w:pPr>
    <w:rPr>
      <w:rFonts w:eastAsiaTheme="minorEastAsia"/>
      <w:bCs/>
      <w:i/>
      <w:sz w:val="28"/>
      <w:szCs w:val="28"/>
      <w:lang w:eastAsia="ru-RU"/>
    </w:rPr>
  </w:style>
  <w:style w:type="paragraph" w:customStyle="1" w:styleId="text1">
    <w:name w:val="text1"/>
    <w:rsid w:val="00591587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FC1797"/>
    <w:pPr>
      <w:widowControl w:val="0"/>
      <w:tabs>
        <w:tab w:val="left" w:pos="440"/>
        <w:tab w:val="right" w:leader="dot" w:pos="9071"/>
      </w:tabs>
      <w:autoSpaceDE w:val="0"/>
      <w:autoSpaceDN w:val="0"/>
      <w:adjustRightInd w:val="0"/>
      <w:ind w:right="1478"/>
      <w:jc w:val="both"/>
    </w:pPr>
    <w:rPr>
      <w:rFonts w:eastAsiaTheme="minorEastAsia"/>
      <w:sz w:val="28"/>
      <w:szCs w:val="28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340211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сноски Знак"/>
    <w:link w:val="af5"/>
    <w:uiPriority w:val="99"/>
    <w:semiHidden/>
    <w:rsid w:val="00340211"/>
    <w:rPr>
      <w:rFonts w:hAnsi="Times New Roman"/>
    </w:rPr>
  </w:style>
  <w:style w:type="character" w:styleId="af7">
    <w:name w:val="footnote reference"/>
    <w:semiHidden/>
    <w:rsid w:val="00340211"/>
    <w:rPr>
      <w:rFonts w:cs="Times New Roman"/>
      <w:vertAlign w:val="superscript"/>
    </w:rPr>
  </w:style>
  <w:style w:type="character" w:customStyle="1" w:styleId="10">
    <w:name w:val="Заголовок 1 Знак"/>
    <w:link w:val="1"/>
    <w:uiPriority w:val="9"/>
    <w:rsid w:val="00017013"/>
    <w:rPr>
      <w:rFonts w:hAnsi="Times New Roman"/>
      <w:b/>
      <w:bCs/>
      <w:kern w:val="32"/>
      <w:sz w:val="28"/>
      <w:szCs w:val="32"/>
    </w:rPr>
  </w:style>
  <w:style w:type="character" w:customStyle="1" w:styleId="30">
    <w:name w:val="Заголовок 3 Знак"/>
    <w:link w:val="3"/>
    <w:uiPriority w:val="9"/>
    <w:rsid w:val="00BE349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f3">
    <w:name w:val="Текст Знак"/>
    <w:link w:val="af2"/>
    <w:rsid w:val="007F7C8D"/>
    <w:rPr>
      <w:rFonts w:ascii="Courier New" w:hAnsi="Courier New" w:cs="Courier New"/>
    </w:rPr>
  </w:style>
  <w:style w:type="paragraph" w:customStyle="1" w:styleId="style80">
    <w:name w:val="style80"/>
    <w:basedOn w:val="a"/>
    <w:rsid w:val="001524F3"/>
    <w:pPr>
      <w:spacing w:before="100" w:beforeAutospacing="1" w:after="100" w:afterAutospacing="1"/>
    </w:pPr>
    <w:rPr>
      <w:rFonts w:eastAsiaTheme="minorEastAsia"/>
      <w:lang w:eastAsia="ru-RU"/>
    </w:rPr>
  </w:style>
  <w:style w:type="table" w:customStyle="1" w:styleId="23">
    <w:name w:val="Сетка таблицы2"/>
    <w:basedOn w:val="a1"/>
    <w:next w:val="a3"/>
    <w:uiPriority w:val="39"/>
    <w:rsid w:val="00FE6538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OC Heading"/>
    <w:basedOn w:val="1"/>
    <w:next w:val="a"/>
    <w:uiPriority w:val="39"/>
    <w:unhideWhenUsed/>
    <w:qFormat/>
    <w:rsid w:val="005C3F7A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24">
    <w:name w:val="toc 2"/>
    <w:basedOn w:val="a"/>
    <w:next w:val="a"/>
    <w:autoRedefine/>
    <w:uiPriority w:val="39"/>
    <w:rsid w:val="005C3F7A"/>
    <w:pPr>
      <w:suppressAutoHyphens/>
      <w:spacing w:after="100"/>
      <w:ind w:left="240"/>
    </w:pPr>
    <w:rPr>
      <w:rFonts w:eastAsiaTheme="minorEastAsia"/>
      <w:lang w:eastAsia="ar-SA"/>
    </w:rPr>
  </w:style>
  <w:style w:type="paragraph" w:styleId="af9">
    <w:name w:val="Balloon Text"/>
    <w:basedOn w:val="a"/>
    <w:link w:val="afa"/>
    <w:uiPriority w:val="99"/>
    <w:semiHidden/>
    <w:unhideWhenUsed/>
    <w:rsid w:val="005C3F7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a">
    <w:name w:val="Текст выноски Знак"/>
    <w:link w:val="af9"/>
    <w:uiPriority w:val="99"/>
    <w:semiHidden/>
    <w:rsid w:val="005C3F7A"/>
    <w:rPr>
      <w:rFonts w:ascii="Tahoma" w:hAnsi="Tahoma" w:cs="Tahoma"/>
      <w:sz w:val="16"/>
      <w:szCs w:val="16"/>
    </w:rPr>
  </w:style>
  <w:style w:type="character" w:customStyle="1" w:styleId="FontStyle29">
    <w:name w:val="Font Style29"/>
    <w:rsid w:val="006053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afb">
    <w:name w:val="вопросы"/>
    <w:basedOn w:val="a"/>
    <w:rsid w:val="00605321"/>
    <w:pPr>
      <w:spacing w:before="40"/>
      <w:ind w:firstLine="567"/>
      <w:jc w:val="both"/>
    </w:pPr>
    <w:rPr>
      <w:rFonts w:eastAsiaTheme="minorEastAsia"/>
      <w:b/>
      <w:i/>
      <w:sz w:val="28"/>
      <w:szCs w:val="20"/>
      <w:lang w:eastAsia="ru-RU"/>
    </w:rPr>
  </w:style>
  <w:style w:type="paragraph" w:customStyle="1" w:styleId="afc">
    <w:name w:val="рисунок"/>
    <w:rsid w:val="00605321"/>
    <w:pPr>
      <w:ind w:firstLine="567"/>
      <w:jc w:val="both"/>
    </w:pPr>
    <w:rPr>
      <w:rFonts w:ascii="TimesET" w:hAnsi="TimesET"/>
      <w:sz w:val="28"/>
      <w:lang w:eastAsia="ru-RU"/>
    </w:rPr>
  </w:style>
  <w:style w:type="paragraph" w:styleId="33">
    <w:name w:val="Body Text Indent 3"/>
    <w:basedOn w:val="a"/>
    <w:link w:val="34"/>
    <w:rsid w:val="00605321"/>
    <w:pPr>
      <w:suppressAutoHyphens/>
      <w:spacing w:after="120"/>
      <w:ind w:left="283"/>
    </w:pPr>
    <w:rPr>
      <w:rFonts w:eastAsiaTheme="minorEastAsia"/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rsid w:val="00605321"/>
    <w:rPr>
      <w:rFonts w:hAnsi="Times New Roman"/>
      <w:sz w:val="16"/>
      <w:szCs w:val="16"/>
      <w:lang w:eastAsia="ar-SA"/>
    </w:rPr>
  </w:style>
  <w:style w:type="character" w:customStyle="1" w:styleId="af0">
    <w:name w:val="Абзац списка Знак"/>
    <w:link w:val="af"/>
    <w:uiPriority w:val="34"/>
    <w:locked/>
    <w:rsid w:val="007B0797"/>
    <w:rPr>
      <w:rFonts w:ascii="Calibri"/>
      <w:sz w:val="22"/>
      <w:szCs w:val="22"/>
    </w:rPr>
  </w:style>
  <w:style w:type="paragraph" w:styleId="afd">
    <w:name w:val="Subtitle"/>
    <w:basedOn w:val="a"/>
    <w:link w:val="afe"/>
    <w:qFormat/>
    <w:rsid w:val="00B2229F"/>
    <w:pPr>
      <w:spacing w:before="340"/>
      <w:jc w:val="center"/>
    </w:pPr>
    <w:rPr>
      <w:rFonts w:ascii="Courier New" w:eastAsiaTheme="minorEastAsia" w:hAnsi="Courier New"/>
      <w:b/>
      <w:bCs/>
      <w:i/>
      <w:iCs/>
      <w:sz w:val="32"/>
      <w:szCs w:val="32"/>
      <w:lang w:eastAsia="ru-RU"/>
    </w:rPr>
  </w:style>
  <w:style w:type="character" w:customStyle="1" w:styleId="afe">
    <w:name w:val="Подзаголовок Знак"/>
    <w:link w:val="afd"/>
    <w:rsid w:val="00B2229F"/>
    <w:rPr>
      <w:rFonts w:ascii="Courier New" w:hAnsi="Courier New"/>
      <w:b/>
      <w:bCs/>
      <w:i/>
      <w:iCs/>
      <w:sz w:val="32"/>
      <w:szCs w:val="32"/>
    </w:rPr>
  </w:style>
  <w:style w:type="paragraph" w:customStyle="1" w:styleId="210">
    <w:name w:val="Основной текст 21"/>
    <w:basedOn w:val="a"/>
    <w:rsid w:val="001F4FF8"/>
    <w:pPr>
      <w:suppressAutoHyphens/>
      <w:spacing w:after="120" w:line="480" w:lineRule="auto"/>
    </w:pPr>
    <w:rPr>
      <w:rFonts w:eastAsiaTheme="minorEastAsia"/>
      <w:lang w:val="x-none"/>
    </w:rPr>
  </w:style>
  <w:style w:type="character" w:customStyle="1" w:styleId="apple-converted-space">
    <w:name w:val="apple-converted-space"/>
    <w:rsid w:val="007A1889"/>
  </w:style>
  <w:style w:type="paragraph" w:customStyle="1" w:styleId="aff">
    <w:name w:val="Реферат"/>
    <w:basedOn w:val="a"/>
    <w:rsid w:val="00AC4DF4"/>
    <w:pPr>
      <w:snapToGrid w:val="0"/>
      <w:spacing w:line="360" w:lineRule="auto"/>
      <w:ind w:firstLine="720"/>
      <w:jc w:val="both"/>
    </w:pPr>
    <w:rPr>
      <w:rFonts w:eastAsiaTheme="minorEastAsia"/>
      <w:sz w:val="28"/>
      <w:szCs w:val="28"/>
      <w:lang w:eastAsia="ru-RU"/>
    </w:rPr>
  </w:style>
  <w:style w:type="character" w:customStyle="1" w:styleId="35">
    <w:name w:val="Основной текст (3)_"/>
    <w:link w:val="36"/>
    <w:rsid w:val="005D1EC9"/>
    <w:rPr>
      <w:rFonts w:hAnsi="Times New Roman"/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D1EC9"/>
    <w:pPr>
      <w:widowControl w:val="0"/>
      <w:shd w:val="clear" w:color="auto" w:fill="FFFFFF"/>
      <w:spacing w:before="120" w:line="274" w:lineRule="exact"/>
      <w:ind w:hanging="340"/>
      <w:jc w:val="both"/>
    </w:pPr>
    <w:rPr>
      <w:rFonts w:eastAsiaTheme="minorEastAsia"/>
      <w:sz w:val="23"/>
      <w:szCs w:val="23"/>
      <w:lang w:eastAsia="ru-RU"/>
    </w:rPr>
  </w:style>
  <w:style w:type="paragraph" w:customStyle="1" w:styleId="Default">
    <w:name w:val="Default"/>
    <w:rsid w:val="00B435CC"/>
    <w:pPr>
      <w:autoSpaceDE w:val="0"/>
      <w:autoSpaceDN w:val="0"/>
      <w:adjustRightInd w:val="0"/>
    </w:pPr>
    <w:rPr>
      <w:rFonts w:eastAsia="Calibri" w:hAnsi="Times New Roman"/>
      <w:color w:val="000000"/>
      <w:sz w:val="24"/>
      <w:szCs w:val="24"/>
      <w:lang w:eastAsia="en-US"/>
    </w:rPr>
  </w:style>
  <w:style w:type="paragraph" w:customStyle="1" w:styleId="15">
    <w:name w:val="Оснтекст 15"/>
    <w:basedOn w:val="a4"/>
    <w:qFormat/>
    <w:rsid w:val="00B435CC"/>
    <w:pPr>
      <w:spacing w:after="0" w:line="360" w:lineRule="auto"/>
      <w:ind w:firstLine="567"/>
      <w:jc w:val="both"/>
    </w:pPr>
    <w:rPr>
      <w:szCs w:val="20"/>
    </w:rPr>
  </w:style>
  <w:style w:type="character" w:customStyle="1" w:styleId="32">
    <w:name w:val="Основной текст 3 Знак"/>
    <w:link w:val="31"/>
    <w:rsid w:val="004E48AB"/>
    <w:rPr>
      <w:rFonts w:hAnsi="Times New Roman"/>
      <w:sz w:val="16"/>
      <w:szCs w:val="16"/>
    </w:rPr>
  </w:style>
  <w:style w:type="paragraph" w:styleId="aff0">
    <w:name w:val="Title"/>
    <w:basedOn w:val="a"/>
    <w:link w:val="aff1"/>
    <w:qFormat/>
    <w:rsid w:val="00B11786"/>
    <w:pPr>
      <w:jc w:val="center"/>
    </w:pPr>
    <w:rPr>
      <w:rFonts w:eastAsiaTheme="minorEastAsia"/>
      <w:sz w:val="28"/>
      <w:szCs w:val="20"/>
      <w:lang w:eastAsia="ru-RU"/>
    </w:rPr>
  </w:style>
  <w:style w:type="character" w:customStyle="1" w:styleId="aff1">
    <w:name w:val="Заголовок Знак"/>
    <w:link w:val="aff0"/>
    <w:rsid w:val="00B11786"/>
    <w:rPr>
      <w:rFonts w:hAnsi="Times New Roman"/>
      <w:sz w:val="28"/>
    </w:rPr>
  </w:style>
  <w:style w:type="character" w:styleId="aff2">
    <w:name w:val="annotation reference"/>
    <w:basedOn w:val="a0"/>
    <w:uiPriority w:val="99"/>
    <w:semiHidden/>
    <w:unhideWhenUsed/>
    <w:rsid w:val="001775D1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1775D1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ru-RU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1775D1"/>
    <w:rPr>
      <w:rFonts w:hAnsi="Times New Roman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1775D1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1775D1"/>
    <w:rPr>
      <w:rFonts w:hAnsi="Times New Roman"/>
      <w:b/>
      <w:bCs/>
      <w:lang w:eastAsia="ru-RU"/>
    </w:rPr>
  </w:style>
  <w:style w:type="paragraph" w:customStyle="1" w:styleId="25">
    <w:name w:val="Îñíîâíîé òåêñò ñ îòñòóïîì 2"/>
    <w:basedOn w:val="a"/>
    <w:uiPriority w:val="99"/>
    <w:rsid w:val="00EB067A"/>
    <w:pPr>
      <w:spacing w:line="360" w:lineRule="auto"/>
      <w:ind w:firstLine="720"/>
      <w:jc w:val="center"/>
    </w:pPr>
    <w:rPr>
      <w:rFonts w:eastAsiaTheme="minorEastAsia"/>
      <w:sz w:val="22"/>
      <w:szCs w:val="20"/>
      <w:lang w:val="en-US" w:eastAsia="ru-RU"/>
    </w:rPr>
  </w:style>
  <w:style w:type="table" w:customStyle="1" w:styleId="TableNormal">
    <w:name w:val="Table Normal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2D0A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A5200B"/>
    <w:rPr>
      <w:color w:val="605E5C"/>
      <w:shd w:val="clear" w:color="auto" w:fill="E1DFDD"/>
    </w:rPr>
  </w:style>
  <w:style w:type="character" w:customStyle="1" w:styleId="a9">
    <w:name w:val="Верхний колонтитул Знак"/>
    <w:basedOn w:val="a0"/>
    <w:link w:val="a8"/>
    <w:uiPriority w:val="99"/>
    <w:rsid w:val="00670CDC"/>
    <w:rPr>
      <w:rFonts w:hAnsi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00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9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4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9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0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2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4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9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1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5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53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0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14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9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0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2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5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3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7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3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2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7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2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8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5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81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8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8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8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4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7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2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2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9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6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03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2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8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1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6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39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5732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C8DEF-CE76-4E35-A9A8-81D9E150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26</Pages>
  <Words>5774</Words>
  <Characters>44136</Characters>
  <Application>Microsoft Office Word</Application>
  <DocSecurity>0</DocSecurity>
  <Lines>367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(Образец для бакалавриата 1 курса)</vt:lpstr>
    </vt:vector>
  </TitlesOfParts>
  <Company>Academy of National Economy</Company>
  <LinksUpToDate>false</LinksUpToDate>
  <CharactersWithSpaces>49811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(Образец для бакалавриата 1 курса)</dc:title>
  <dc:subject/>
  <dc:creator>sidorova_mi</dc:creator>
  <cp:keywords/>
  <dc:description/>
  <cp:lastModifiedBy>Иванова Наталья Петровна</cp:lastModifiedBy>
  <cp:revision>8</cp:revision>
  <cp:lastPrinted>2021-05-11T07:46:00Z</cp:lastPrinted>
  <dcterms:created xsi:type="dcterms:W3CDTF">2023-02-10T13:56:00Z</dcterms:created>
  <dcterms:modified xsi:type="dcterms:W3CDTF">2024-06-11T06:58:00Z</dcterms:modified>
</cp:coreProperties>
</file>